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9E" w:rsidRDefault="002C2D9E" w:rsidP="00EC4B12">
      <w:pPr>
        <w:ind w:leftChars="-67" w:left="-141"/>
        <w:jc w:val="center"/>
        <w:rPr>
          <w:b/>
          <w:bCs/>
          <w:sz w:val="44"/>
          <w:szCs w:val="44"/>
        </w:rPr>
      </w:pPr>
    </w:p>
    <w:p w:rsidR="001A197F" w:rsidRDefault="00B1540E" w:rsidP="008851C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1A197F" w:rsidRDefault="001A197F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9318" w:type="dxa"/>
        <w:jc w:val="center"/>
        <w:tblLayout w:type="fixed"/>
        <w:tblLook w:val="04A0"/>
      </w:tblPr>
      <w:tblGrid>
        <w:gridCol w:w="1395"/>
        <w:gridCol w:w="2065"/>
        <w:gridCol w:w="1005"/>
        <w:gridCol w:w="2415"/>
        <w:gridCol w:w="960"/>
        <w:gridCol w:w="1478"/>
      </w:tblGrid>
      <w:tr w:rsidR="001A197F" w:rsidTr="00B05740">
        <w:trPr>
          <w:trHeight w:val="603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1A197F" w:rsidRDefault="00900159" w:rsidP="00900159">
            <w:pPr>
              <w:spacing w:line="360" w:lineRule="auto"/>
              <w:ind w:firstLineChars="150" w:firstLine="36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胡玉文</w:t>
            </w:r>
          </w:p>
        </w:tc>
        <w:tc>
          <w:tcPr>
            <w:tcW w:w="100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□ 男    □</w:t>
            </w:r>
            <w:r w:rsidR="004E147B">
              <w:rPr>
                <w:rFonts w:ascii="Arial" w:hAnsi="Arial" w:cs="Arial"/>
              </w:rPr>
              <w:t>√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478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900159">
              <w:rPr>
                <w:rFonts w:hint="eastAsia"/>
                <w:b/>
                <w:bCs/>
                <w:sz w:val="24"/>
                <w:u w:val="single"/>
              </w:rPr>
              <w:t>70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1A197F" w:rsidTr="00B05740">
        <w:trPr>
          <w:trHeight w:val="603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1A197F" w:rsidRDefault="0090015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18981941765</w:t>
            </w:r>
          </w:p>
        </w:tc>
        <w:tc>
          <w:tcPr>
            <w:tcW w:w="100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 w:rsidR="00900159">
              <w:rPr>
                <w:rFonts w:hint="eastAsia"/>
                <w:b/>
                <w:bCs/>
                <w:sz w:val="24"/>
                <w:u w:val="single"/>
              </w:rPr>
              <w:t>163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478" w:type="dxa"/>
            <w:vAlign w:val="center"/>
          </w:tcPr>
          <w:p w:rsidR="001A197F" w:rsidRDefault="00E5382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="00B1540E"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="00900159">
              <w:rPr>
                <w:rFonts w:hint="eastAsia"/>
                <w:b/>
                <w:bCs/>
                <w:sz w:val="24"/>
                <w:u w:val="single"/>
              </w:rPr>
              <w:t>62</w:t>
            </w:r>
            <w:r w:rsidR="00B1540E"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 w:rsidR="00B1540E"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1A197F" w:rsidTr="00EC4B12">
        <w:trPr>
          <w:trHeight w:val="3958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冠心病、中风史患者，用于减少疾病的复发、预防心梗、脑梗；</w:t>
            </w:r>
          </w:p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具有下列危险因素之一者，偶有胸闷、胸痛、心悸气短等症状：</w:t>
            </w:r>
          </w:p>
          <w:p w:rsidR="001A197F" w:rsidRDefault="004E147B" w:rsidP="004E147B">
            <w:pPr>
              <w:spacing w:line="360" w:lineRule="auto"/>
              <w:ind w:firstLineChars="400" w:firstLine="8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>□ 年龄50岁以上</w:t>
            </w:r>
          </w:p>
          <w:p w:rsidR="001A197F" w:rsidRDefault="00B1540E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有家族遗传史（如冠心病、脑卒中等）</w:t>
            </w:r>
          </w:p>
          <w:p w:rsidR="001A197F" w:rsidRDefault="004E147B" w:rsidP="004E147B">
            <w:pPr>
              <w:spacing w:line="360" w:lineRule="auto"/>
              <w:ind w:firstLineChars="400" w:firstLine="8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>□ 三高人群：高血压、高血脂、高血糖</w:t>
            </w:r>
          </w:p>
          <w:p w:rsidR="001A197F" w:rsidRDefault="00900159" w:rsidP="00900159">
            <w:pPr>
              <w:spacing w:line="360" w:lineRule="auto"/>
              <w:ind w:firstLineChars="400" w:firstLine="8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>□ 吸烟</w:t>
            </w:r>
          </w:p>
          <w:p w:rsidR="001A197F" w:rsidRDefault="00B1540E" w:rsidP="00900159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超重与肥胖</w:t>
            </w:r>
          </w:p>
          <w:p w:rsidR="001A197F" w:rsidRDefault="00B1540E" w:rsidP="004E147B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30岁至50岁的亚健康人群</w:t>
            </w:r>
          </w:p>
          <w:p w:rsidR="001A197F" w:rsidRDefault="00900159" w:rsidP="00900159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 xml:space="preserve">□  其它 </w:t>
            </w:r>
            <w:r w:rsidR="00B1540E">
              <w:rPr>
                <w:rFonts w:ascii="楷体" w:eastAsia="楷体" w:hAnsi="楷体" w:cs="楷体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>支气管炎，胃病</w:t>
            </w:r>
            <w:r w:rsidR="00B1540E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1A197F" w:rsidTr="00B05740">
        <w:trPr>
          <w:trHeight w:val="931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一天1次，一次1支；</w:t>
            </w:r>
            <w:r w:rsidR="004E147B">
              <w:rPr>
                <w:rFonts w:ascii="Arial" w:hAnsi="Arial" w:cs="Arial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□一天2次，一次1支；□一天3次，一次1支</w:t>
            </w:r>
          </w:p>
        </w:tc>
      </w:tr>
      <w:tr w:rsidR="001A197F" w:rsidTr="00B05740">
        <w:trPr>
          <w:trHeight w:val="931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4E147B" w:rsidP="004E147B">
            <w:pPr>
              <w:spacing w:line="360" w:lineRule="auto"/>
              <w:ind w:firstLineChars="100" w:firstLine="21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="00B1540E">
              <w:rPr>
                <w:rFonts w:ascii="楷体" w:eastAsia="楷体" w:hAnsi="楷体" w:cs="楷体" w:hint="eastAsia"/>
                <w:sz w:val="24"/>
              </w:rPr>
              <w:t>□10盒（1个疗程）  □20盒（2个疗程）</w:t>
            </w:r>
            <w:r w:rsidR="00B1540E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="00B1540E">
              <w:rPr>
                <w:rFonts w:ascii="楷体" w:eastAsia="楷体" w:hAnsi="楷体" w:cs="楷体" w:hint="eastAsia"/>
                <w:sz w:val="24"/>
              </w:rPr>
              <w:t>□30盒以上（3个疗程以上）</w:t>
            </w:r>
          </w:p>
        </w:tc>
      </w:tr>
      <w:tr w:rsidR="001A197F" w:rsidTr="002C2D9E">
        <w:trPr>
          <w:trHeight w:val="1667"/>
          <w:jc w:val="center"/>
        </w:trPr>
        <w:tc>
          <w:tcPr>
            <w:tcW w:w="1395" w:type="dxa"/>
            <w:vAlign w:val="center"/>
          </w:tcPr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1A197F" w:rsidRDefault="00B1540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否</w:t>
            </w:r>
          </w:p>
          <w:p w:rsidR="001A197F" w:rsidRDefault="00B1540E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4E147B">
              <w:rPr>
                <w:rFonts w:ascii="Arial" w:hAnsi="Arial" w:cs="Arial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是  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</w:t>
            </w:r>
            <w:r w:rsidR="00900159">
              <w:rPr>
                <w:rFonts w:ascii="楷体" w:eastAsia="楷体" w:hAnsi="楷体" w:cs="楷体" w:hint="eastAsia"/>
                <w:sz w:val="24"/>
                <w:u w:val="single"/>
              </w:rPr>
              <w:t>钙，丙卡特罗，三九胃泰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</w:t>
            </w:r>
          </w:p>
          <w:p w:rsidR="001A197F" w:rsidRDefault="00B1540E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1A197F" w:rsidTr="00EC4B12">
        <w:trPr>
          <w:trHeight w:val="1405"/>
          <w:jc w:val="center"/>
        </w:trPr>
        <w:tc>
          <w:tcPr>
            <w:tcW w:w="1395" w:type="dxa"/>
            <w:vAlign w:val="center"/>
          </w:tcPr>
          <w:p w:rsidR="001A197F" w:rsidRDefault="00B1540E" w:rsidP="00B0574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服用后改善了哪些症状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胸闷       □ 胸痛     □ 心悸     □</w:t>
            </w:r>
            <w:r w:rsidR="00900159">
              <w:rPr>
                <w:rFonts w:ascii="Arial" w:hAnsi="Arial" w:cs="Arial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气短     □</w:t>
            </w:r>
            <w:r w:rsidR="00900159">
              <w:rPr>
                <w:rFonts w:ascii="Arial" w:hAnsi="Arial" w:cs="Arial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自汗</w:t>
            </w:r>
          </w:p>
          <w:p w:rsidR="001A197F" w:rsidRDefault="00B1540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心烦不安   □ 失眠     □</w:t>
            </w:r>
            <w:r w:rsidR="00900159">
              <w:rPr>
                <w:rFonts w:ascii="Arial" w:hAnsi="Arial" w:cs="Arial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听力     □ 视力     □ 抑郁  </w:t>
            </w:r>
          </w:p>
          <w:p w:rsidR="001A197F" w:rsidRDefault="00B1540E" w:rsidP="00E5382D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</w:t>
            </w:r>
            <w:r w:rsidR="00900159">
              <w:rPr>
                <w:rFonts w:ascii="楷体" w:eastAsia="楷体" w:hAnsi="楷体" w:cs="楷体" w:hint="eastAsia"/>
                <w:sz w:val="24"/>
                <w:u w:val="single"/>
              </w:rPr>
              <w:t>头痛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1A197F" w:rsidTr="002C2D9E">
        <w:trPr>
          <w:trHeight w:val="1603"/>
          <w:jc w:val="center"/>
        </w:trPr>
        <w:tc>
          <w:tcPr>
            <w:tcW w:w="1395" w:type="dxa"/>
            <w:vAlign w:val="center"/>
          </w:tcPr>
          <w:p w:rsidR="001A197F" w:rsidRDefault="00B1540E" w:rsidP="002C2D9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7923" w:type="dxa"/>
            <w:gridSpan w:val="5"/>
            <w:vAlign w:val="center"/>
          </w:tcPr>
          <w:p w:rsidR="001A197F" w:rsidRDefault="00900159" w:rsidP="004E14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效果可以，但我们是一般家庭，一直用丹参片，建议价格降低，适用于老百姓的价格</w:t>
            </w:r>
          </w:p>
        </w:tc>
      </w:tr>
    </w:tbl>
    <w:p w:rsidR="002C2D9E" w:rsidRDefault="002C2D9E" w:rsidP="00E5382D">
      <w:pPr>
        <w:spacing w:beforeLines="50"/>
      </w:pPr>
      <w:r>
        <w:tab/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1A197F" w:rsidRDefault="002C2D9E" w:rsidP="00EC4B12">
      <w:pPr>
        <w:ind w:firstLineChars="200" w:firstLine="422"/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 w:rsidR="00EC4B12">
        <w:rPr>
          <w:rFonts w:hint="eastAsia"/>
        </w:rPr>
        <w:t xml:space="preserve"> 1388343174</w:t>
      </w:r>
    </w:p>
    <w:sectPr w:rsidR="001A197F" w:rsidSect="00EC4B12">
      <w:pgSz w:w="11906" w:h="16838" w:code="9"/>
      <w:pgMar w:top="720" w:right="282" w:bottom="993" w:left="426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3B9" w:rsidRDefault="006F53B9" w:rsidP="00900159">
      <w:r>
        <w:separator/>
      </w:r>
    </w:p>
  </w:endnote>
  <w:endnote w:type="continuationSeparator" w:id="0">
    <w:p w:rsidR="006F53B9" w:rsidRDefault="006F53B9" w:rsidP="0090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3B9" w:rsidRDefault="006F53B9" w:rsidP="00900159">
      <w:r>
        <w:separator/>
      </w:r>
    </w:p>
  </w:footnote>
  <w:footnote w:type="continuationSeparator" w:id="0">
    <w:p w:rsidR="006F53B9" w:rsidRDefault="006F53B9" w:rsidP="00900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97F"/>
    <w:rsid w:val="00092FB0"/>
    <w:rsid w:val="000D4CC8"/>
    <w:rsid w:val="001A197F"/>
    <w:rsid w:val="002C2D9E"/>
    <w:rsid w:val="004E147B"/>
    <w:rsid w:val="006F53B9"/>
    <w:rsid w:val="006F629C"/>
    <w:rsid w:val="008851CD"/>
    <w:rsid w:val="00900159"/>
    <w:rsid w:val="009C7A92"/>
    <w:rsid w:val="00A52641"/>
    <w:rsid w:val="00B04E81"/>
    <w:rsid w:val="00B05740"/>
    <w:rsid w:val="00B1540E"/>
    <w:rsid w:val="00E5382D"/>
    <w:rsid w:val="00EC3AB0"/>
    <w:rsid w:val="00EC4B12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A19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4E147B"/>
    <w:pPr>
      <w:ind w:firstLineChars="200" w:firstLine="420"/>
    </w:pPr>
  </w:style>
  <w:style w:type="paragraph" w:styleId="a5">
    <w:name w:val="header"/>
    <w:basedOn w:val="a"/>
    <w:link w:val="Char"/>
    <w:rsid w:val="0090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00159"/>
    <w:rPr>
      <w:kern w:val="2"/>
      <w:sz w:val="18"/>
      <w:szCs w:val="18"/>
    </w:rPr>
  </w:style>
  <w:style w:type="paragraph" w:styleId="a6">
    <w:name w:val="footer"/>
    <w:basedOn w:val="a"/>
    <w:link w:val="Char0"/>
    <w:rsid w:val="0090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001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32</cp:revision>
  <cp:lastPrinted>2018-08-19T01:08:00Z</cp:lastPrinted>
  <dcterms:created xsi:type="dcterms:W3CDTF">2014-10-29T12:08:00Z</dcterms:created>
  <dcterms:modified xsi:type="dcterms:W3CDTF">2018-08-21T02:36:00Z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