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四川太极大药房连锁有限公司新员工阶段性考核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第一阶段试题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片区：        门店：       姓名：        入职时间：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太极集团企业理念是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28"/>
          <w:u w:val="none"/>
          <w:lang w:val="en-US" w:eastAsia="zh-CN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u w:val="none"/>
          <w:lang w:val="en-US" w:eastAsia="zh-CN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none"/>
          <w:lang w:val="en-US" w:eastAsia="zh-CN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门店的营业开始时间是：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u w:val="none"/>
          <w:lang w:val="en-US" w:eastAsia="zh-CN"/>
        </w:rPr>
        <w:t>，营业结束时间是：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szCs w:val="28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门店周边竞争药店主要有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none"/>
          <w:lang w:val="en-US" w:eastAsia="zh-CN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szCs w:val="28"/>
          <w:u w:val="none"/>
          <w:lang w:val="en-US" w:eastAsia="zh-CN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请写出门店会员权益：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请写出门店畅销前10位品种是哪些？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请写出门店提写要货计划的流程。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以下由店长考核实际操作后填写：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随机抽取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10个品种收银，用时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分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秒，正确率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%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2、随机抽取10个品种找货位，用时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分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秒，正确率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%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3、会员信息录入用时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分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备注：请在本页背面附上收银品种及找货位品种明细。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店长签字：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考核时间：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309E6"/>
    <w:multiLevelType w:val="singleLevel"/>
    <w:tmpl w:val="595309E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530C32"/>
    <w:multiLevelType w:val="singleLevel"/>
    <w:tmpl w:val="59530C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36CBE"/>
    <w:rsid w:val="3844240D"/>
    <w:rsid w:val="3D1D0E11"/>
    <w:rsid w:val="4AAF45B7"/>
    <w:rsid w:val="4BC523B6"/>
    <w:rsid w:val="4D030EED"/>
    <w:rsid w:val="5098603E"/>
    <w:rsid w:val="5ECB66FC"/>
    <w:rsid w:val="627B2B27"/>
    <w:rsid w:val="79DA3D82"/>
    <w:rsid w:val="7AFB19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2018-06-28T08:23:00Z</cp:lastPrinted>
  <dcterms:modified xsi:type="dcterms:W3CDTF">2018-07-25T07:08:54Z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