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图片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太极徽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太极大药房公文呈报单</w:t>
      </w:r>
    </w:p>
    <w:p>
      <w:pPr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       2018年5月 </w:t>
      </w:r>
      <w:r>
        <w:rPr>
          <w:rFonts w:hint="eastAsia" w:ascii="宋体" w:hAnsi="宋体"/>
          <w:lang w:val="en-US" w:eastAsia="zh-CN"/>
        </w:rPr>
        <w:t>28</w:t>
      </w:r>
      <w:r>
        <w:rPr>
          <w:rFonts w:hint="eastAsia" w:ascii="宋体" w:hAnsi="宋体"/>
        </w:rPr>
        <w:t>日</w:t>
      </w:r>
    </w:p>
    <w:tbl>
      <w:tblPr>
        <w:tblStyle w:val="3"/>
        <w:tblW w:w="11355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4410"/>
        <w:gridCol w:w="1575"/>
        <w:gridCol w:w="3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1355" w:type="dxa"/>
            <w:gridSpan w:val="4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文件标题：</w:t>
            </w:r>
            <w:bookmarkStart w:id="0" w:name="_GoBack"/>
            <w:r>
              <w:rPr>
                <w:rFonts w:hint="eastAsia" w:ascii="宋体" w:hAnsi="宋体"/>
                <w:sz w:val="18"/>
                <w:szCs w:val="18"/>
              </w:rPr>
              <w:t>关于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龙潭西路</w:t>
            </w:r>
            <w:r>
              <w:rPr>
                <w:rFonts w:hint="eastAsia" w:ascii="宋体" w:hAnsi="宋体"/>
                <w:sz w:val="18"/>
                <w:szCs w:val="18"/>
              </w:rPr>
              <w:t>店离职员工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何海燕</w:t>
            </w:r>
            <w:r>
              <w:rPr>
                <w:rFonts w:hint="eastAsia" w:ascii="宋体" w:hAnsi="宋体"/>
                <w:sz w:val="18"/>
                <w:szCs w:val="18"/>
              </w:rPr>
              <w:t>扣款的申请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1355" w:type="dxa"/>
            <w:gridSpan w:val="4"/>
            <w:vAlign w:val="top"/>
          </w:tcPr>
          <w:tbl>
            <w:tblPr>
              <w:tblStyle w:val="4"/>
              <w:tblpPr w:leftFromText="180" w:rightFromText="180" w:vertAnchor="text" w:horzAnchor="page" w:tblpX="142" w:tblpY="483"/>
              <w:tblOverlap w:val="never"/>
              <w:tblW w:w="89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10"/>
              <w:gridCol w:w="943"/>
              <w:gridCol w:w="885"/>
              <w:gridCol w:w="578"/>
              <w:gridCol w:w="502"/>
              <w:gridCol w:w="38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4370" w:type="dxa"/>
                <w:trHeight w:val="317" w:hRule="atLeast"/>
              </w:trPr>
              <w:tc>
                <w:tcPr>
                  <w:tcW w:w="4616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4" w:hRule="atLeast"/>
              </w:trPr>
              <w:tc>
                <w:tcPr>
                  <w:tcW w:w="221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项目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胡人元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张洁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何海燕</w:t>
                  </w:r>
                </w:p>
              </w:tc>
              <w:tc>
                <w:tcPr>
                  <w:tcW w:w="386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2018年3.31盘点报损赔付2437元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779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779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879</w:t>
                  </w:r>
                </w:p>
              </w:tc>
              <w:tc>
                <w:tcPr>
                  <w:tcW w:w="386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三个人平均分配，每人812.33元，</w:t>
                  </w:r>
                  <w:r>
                    <w:rPr>
                      <w:rFonts w:hint="eastAsia"/>
                      <w:sz w:val="20"/>
                      <w:szCs w:val="20"/>
                      <w:lang w:val="en-US" w:eastAsia="zh-CN"/>
                    </w:rPr>
                    <w:t>因3月多赔付了33.35元，实际各赔付779元，</w:t>
                  </w:r>
                  <w:r>
                    <w:rPr>
                      <w:rFonts w:hint="eastAsia"/>
                      <w:sz w:val="20"/>
                      <w:szCs w:val="20"/>
                    </w:rPr>
                    <w:t>涉及离职人员何</w:t>
                  </w:r>
                  <w:r>
                    <w:rPr>
                      <w:rFonts w:hint="eastAsia"/>
                      <w:sz w:val="20"/>
                      <w:szCs w:val="20"/>
                      <w:lang w:eastAsia="zh-CN"/>
                    </w:rPr>
                    <w:t>海燕</w:t>
                  </w:r>
                  <w:r>
                    <w:rPr>
                      <w:rFonts w:hint="eastAsia"/>
                      <w:sz w:val="20"/>
                      <w:szCs w:val="20"/>
                    </w:rPr>
                    <w:t>，个人应赔付金额</w:t>
                  </w:r>
                  <w:r>
                    <w:rPr>
                      <w:rFonts w:hint="eastAsia"/>
                      <w:sz w:val="20"/>
                      <w:szCs w:val="20"/>
                      <w:lang w:val="en-US" w:eastAsia="zh-CN"/>
                    </w:rPr>
                    <w:t>812.3</w:t>
                  </w:r>
                  <w:r>
                    <w:rPr>
                      <w:rFonts w:hint="eastAsia"/>
                      <w:sz w:val="20"/>
                      <w:szCs w:val="20"/>
                    </w:rPr>
                    <w:t>元，</w:t>
                  </w:r>
                  <w:r>
                    <w:rPr>
                      <w:rFonts w:hint="eastAsia"/>
                      <w:sz w:val="20"/>
                      <w:szCs w:val="20"/>
                      <w:lang w:eastAsia="zh-CN"/>
                    </w:rPr>
                    <w:t>因</w:t>
                  </w:r>
                  <w:r>
                    <w:rPr>
                      <w:rFonts w:hint="eastAsia"/>
                      <w:sz w:val="20"/>
                      <w:szCs w:val="20"/>
                      <w:lang w:val="en-US" w:eastAsia="zh-CN"/>
                    </w:rPr>
                    <w:t>3月应赔付454.7元，实际赔付388元，少赔付了66.7元，故合计应赔付879元，</w:t>
                  </w:r>
                  <w:r>
                    <w:rPr>
                      <w:rFonts w:hint="eastAsia"/>
                      <w:sz w:val="20"/>
                      <w:szCs w:val="20"/>
                    </w:rPr>
                    <w:t>请从个人工资中扣除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效期赔付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454.708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454.708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272.825</w:t>
                  </w:r>
                </w:p>
              </w:tc>
              <w:tc>
                <w:tcPr>
                  <w:tcW w:w="386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效期报损，零售前台下账（零售流水号28966926,28993476）：合计：1182.24元，按照系数分配赔偿金额，胡人元系数为1，张洁的系数为1，何海燕的系数为0.6。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/>
                      <w:sz w:val="18"/>
                      <w:szCs w:val="1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1233.708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1233.708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eastAsia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eastAsia="宋体"/>
                      <w:sz w:val="15"/>
                      <w:szCs w:val="15"/>
                      <w:lang w:val="en-US" w:eastAsia="zh-CN"/>
                    </w:rPr>
                    <w:t>1161.825</w:t>
                  </w:r>
                </w:p>
              </w:tc>
              <w:tc>
                <w:tcPr>
                  <w:tcW w:w="3868" w:type="dxa"/>
                  <w:vAlign w:val="center"/>
                </w:tcPr>
                <w:p>
                  <w:pPr>
                    <w:tabs>
                      <w:tab w:val="left" w:pos="954"/>
                    </w:tabs>
                    <w:jc w:val="left"/>
                    <w:rPr>
                      <w:rFonts w:hint="eastAsia" w:ascii="宋体" w:hAnsi="宋体" w:eastAsia="宋体"/>
                      <w:sz w:val="18"/>
                      <w:szCs w:val="1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离职人员何海燕合计赔付金额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1162.7376元，其中272.825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元的效期赔付暂由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张杰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垫付，申请这笔金额打到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eastAsia="zh-CN"/>
                    </w:rPr>
                    <w:t>张杰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工资卡里。其余罚款合计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879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元从该员工的工资中扣除。</w:t>
                  </w:r>
                </w:p>
              </w:tc>
            </w:tr>
          </w:tbl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龙潭西路</w:t>
            </w:r>
            <w:r>
              <w:rPr>
                <w:rFonts w:hint="eastAsia" w:ascii="宋体" w:hAnsi="宋体"/>
                <w:sz w:val="18"/>
                <w:szCs w:val="18"/>
              </w:rPr>
              <w:t>店离职员工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何海燕</w:t>
            </w:r>
            <w:r>
              <w:rPr>
                <w:rFonts w:hint="eastAsia" w:ascii="宋体" w:hAnsi="宋体"/>
                <w:sz w:val="18"/>
                <w:szCs w:val="18"/>
              </w:rPr>
              <w:t>2018年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月离职，在此时间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/>
                <w:sz w:val="18"/>
                <w:szCs w:val="18"/>
              </w:rPr>
              <w:t>扣款明细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如下表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龙潭西路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呈报人：</w:t>
            </w:r>
          </w:p>
        </w:tc>
        <w:tc>
          <w:tcPr>
            <w:tcW w:w="3556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11355" w:type="dxa"/>
            <w:gridSpan w:val="4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部门负责人意见：情况属实，该员工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盘点及</w:t>
            </w:r>
            <w:r>
              <w:rPr>
                <w:rFonts w:hint="eastAsia" w:ascii="宋体" w:hAnsi="宋体"/>
                <w:sz w:val="18"/>
                <w:szCs w:val="18"/>
              </w:rPr>
              <w:t>3个月效期赔付合计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1162.7376</w:t>
            </w:r>
            <w:r>
              <w:rPr>
                <w:rFonts w:hint="eastAsia" w:ascii="宋体" w:hAnsi="宋体"/>
                <w:sz w:val="18"/>
                <w:szCs w:val="18"/>
              </w:rPr>
              <w:t>元！申请财务部将以上赔付从该员工工资中扣除，因门店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月效期已经下账赔付，该赔付金额由店长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张杰</w:t>
            </w:r>
            <w:r>
              <w:rPr>
                <w:rFonts w:hint="eastAsia" w:ascii="宋体" w:hAnsi="宋体"/>
                <w:sz w:val="18"/>
                <w:szCs w:val="18"/>
              </w:rPr>
              <w:t>垫付，申请将效期赔付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272.825</w:t>
            </w:r>
            <w:r>
              <w:rPr>
                <w:rFonts w:hint="eastAsia" w:ascii="宋体" w:hAnsi="宋体"/>
                <w:sz w:val="18"/>
                <w:szCs w:val="18"/>
              </w:rPr>
              <w:t>元打到店长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张杰</w:t>
            </w:r>
            <w:r>
              <w:rPr>
                <w:rFonts w:hint="eastAsia" w:ascii="宋体" w:hAnsi="宋体"/>
                <w:sz w:val="18"/>
                <w:szCs w:val="18"/>
              </w:rPr>
              <w:t>卡上！妥否，请领导批准！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城南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片区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谢怡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1355" w:type="dxa"/>
            <w:gridSpan w:val="4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1355" w:type="dxa"/>
            <w:gridSpan w:val="4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11355" w:type="dxa"/>
            <w:gridSpan w:val="4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董事长意见:</w:t>
            </w:r>
          </w:p>
        </w:tc>
      </w:tr>
    </w:tbl>
    <w:p>
      <w:pPr>
        <w:rPr>
          <w:sz w:val="18"/>
        </w:rPr>
      </w:pPr>
    </w:p>
    <w:p/>
    <w:sectPr>
      <w:pgSz w:w="11906" w:h="16838"/>
      <w:pgMar w:top="283" w:right="283" w:bottom="283" w:left="2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137D2"/>
    <w:rsid w:val="1CB137D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2018-06-02T08:18:00Z</dcterms:created>
  <dc:creator>Administrator</dc:creator>
  <cp:lastModifiedBy>Administrator</cp:lastModifiedBy>
  <dcterms:modified xsi:type="dcterms:W3CDTF">2018-06-02T08:18:42Z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