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关于开展药品经营质量检查的通知</w:t>
      </w:r>
    </w:p>
    <w:p>
      <w:pPr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各商业公司：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为强化各公司药品、医疗器械经营质量管理，规范经营行为，从源头控制中药材及饮片的质量，做好2018年商业系统质量管理工作，商业管理部将开展药品经营质量检查工作。具体事宜通知如下：</w:t>
      </w:r>
    </w:p>
    <w:p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一、检查内容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1、根据新版《药品经营质量管理规范现场检查指导原则》开展GSP监督检查。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2、对经营中药材及饮片的公司，开展中药材及饮片质量检查。</w:t>
      </w:r>
    </w:p>
    <w:p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3、对经营医疗器械的公司，开展医疗器械专项检查。</w:t>
      </w:r>
    </w:p>
    <w:p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4、对各公司2017年质量目标考核存在问题的整改情况进行核查。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二、检查时间安排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年5月14日至9月10日</w:t>
      </w:r>
    </w:p>
    <w:p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三、检查人员</w:t>
      </w:r>
    </w:p>
    <w:p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商业管理部质量管理科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四、工作要求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1、认真按照《药品经营质量管理规范现场检查指导原则》对各公司进行检查，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尤其是星号项目应逐条严格检查。</w:t>
      </w:r>
    </w:p>
    <w:p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2、对经营有中药材及饮片的公司，重点检查国家药监局及各省市药监局抽检的品种。</w:t>
      </w:r>
    </w:p>
    <w:p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3、对2017年质量目标考核检查出的问题逐项核查。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4、检查人员在检查结束后</w:t>
      </w:r>
      <w:r>
        <w:rPr>
          <w:rFonts w:hint="eastAsia" w:ascii="方正仿宋_GBK" w:eastAsia="方正仿宋_GBK"/>
          <w:sz w:val="32"/>
          <w:szCs w:val="32"/>
        </w:rPr>
        <w:t>与被检查公司进行现场沟通，下达书面整改通知。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五、其他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1、请各公司高度重视质量管理工作。待收到整改通知后于10个工作日内完成整改，并将整改报告经公司第一负责人签字后报送我科备案。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2、</w:t>
      </w:r>
      <w:r>
        <w:rPr>
          <w:rFonts w:hint="eastAsia" w:ascii="方正仿宋_GBK" w:eastAsia="方正仿宋_GBK"/>
          <w:sz w:val="32"/>
          <w:szCs w:val="32"/>
          <w:highlight w:val="none"/>
        </w:rPr>
        <w:t>对本次检查中严重缺陷项存在问题和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2017年质量目标考核存在问题未整改到位的</w:t>
      </w:r>
      <w:r>
        <w:rPr>
          <w:rFonts w:hint="eastAsia" w:ascii="方正仿宋_GBK" w:eastAsia="方正仿宋_GBK"/>
          <w:sz w:val="32"/>
          <w:szCs w:val="32"/>
          <w:highlight w:val="none"/>
        </w:rPr>
        <w:t>公司进行通报。</w:t>
      </w:r>
    </w:p>
    <w:p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特此通知</w:t>
      </w:r>
    </w:p>
    <w:p>
      <w:pPr>
        <w:spacing w:line="560" w:lineRule="exact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left="3360" w:leftChars="1600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商业管理部质量管理科</w:t>
      </w:r>
    </w:p>
    <w:p>
      <w:pPr>
        <w:spacing w:line="560" w:lineRule="exact"/>
        <w:ind w:left="3360" w:leftChars="1600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2018年5月9日</w:t>
      </w:r>
    </w:p>
    <w:p>
      <w:pPr>
        <w:spacing w:line="560" w:lineRule="exact"/>
        <w:ind w:left="3360" w:leftChars="1600"/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left="3360" w:leftChars="1600"/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left="3360" w:leftChars="1600"/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left="3360" w:leftChars="1600"/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left="3360" w:leftChars="1600"/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left="3360" w:leftChars="1600"/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left="3360" w:leftChars="1600"/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5月9日高新西区食药所QQ通知：</w:t>
      </w:r>
    </w:p>
    <w:p>
      <w:pPr>
        <w:spacing w:line="560" w:lineRule="exact"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各食药所都抽调了人员参加药店飞检，昨天在高新南区，飞检很严格。</w:t>
      </w:r>
    </w:p>
    <w:p>
      <w:pPr>
        <w:spacing w:line="560" w:lineRule="exact"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提请辖区各药店，自律规范各项要求，做好迎检准备。</w:t>
      </w:r>
    </w:p>
    <w:p>
      <w:pPr>
        <w:spacing w:line="560" w:lineRule="exact"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GSP记录样表28本在谢师处领取，完善各项记录。</w:t>
      </w:r>
    </w:p>
    <w:p>
      <w:pPr>
        <w:spacing w:line="560" w:lineRule="exact"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sectPr>
      <w:pgSz w:w="11906" w:h="16838"/>
      <w:pgMar w:top="1587" w:right="1587" w:bottom="1587" w:left="1587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34F68FD"/>
    <w:rsid w:val="00003BA2"/>
    <w:rsid w:val="000205EE"/>
    <w:rsid w:val="001F51DF"/>
    <w:rsid w:val="00356516"/>
    <w:rsid w:val="0053486F"/>
    <w:rsid w:val="0057787D"/>
    <w:rsid w:val="008C1E8A"/>
    <w:rsid w:val="00A41E87"/>
    <w:rsid w:val="00BE11F9"/>
    <w:rsid w:val="00C258A7"/>
    <w:rsid w:val="00D72DA9"/>
    <w:rsid w:val="00E67F20"/>
    <w:rsid w:val="00F80CA5"/>
    <w:rsid w:val="011A1526"/>
    <w:rsid w:val="0D053B97"/>
    <w:rsid w:val="234F68FD"/>
    <w:rsid w:val="298F6381"/>
    <w:rsid w:val="328F09DD"/>
    <w:rsid w:val="362844E8"/>
    <w:rsid w:val="53DF1CC5"/>
    <w:rsid w:val="6B7E557B"/>
    <w:rsid w:val="6D535020"/>
    <w:rsid w:val="721837FE"/>
    <w:rsid w:val="734621EE"/>
    <w:rsid w:val="7C841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2</Pages>
  <Words>91</Words>
  <Characters>524</Characters>
  <Lines>4</Lines>
  <Paragraphs>1</Paragraphs>
  <TotalTime>0</TotalTime>
  <ScaleCrop>false</ScaleCrop>
  <LinksUpToDate>false</LinksUpToDate>
  <CharactersWithSpaces>614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2018-05-08T09:21:00Z</dcterms:created>
  <dc:creator>木叶</dc:creator>
  <cp:lastModifiedBy>明登银</cp:lastModifiedBy>
  <dcterms:modified xsi:type="dcterms:W3CDTF">2018-05-10T01:40:21Z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