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05" w:tblpY="723"/>
        <w:tblOverlap w:val="never"/>
        <w:tblW w:w="94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76"/>
        <w:gridCol w:w="4422"/>
        <w:gridCol w:w="1035"/>
        <w:gridCol w:w="317"/>
        <w:gridCol w:w="718"/>
        <w:gridCol w:w="122"/>
        <w:gridCol w:w="9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3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Style w:val="9"/>
                <w:rFonts w:hint="default"/>
                <w:highlight w:val="none"/>
              </w:rPr>
              <w:t xml:space="preserve"> </w:t>
            </w:r>
            <w:r>
              <w:rPr>
                <w:rStyle w:val="7"/>
                <w:rFonts w:hint="eastAsia" w:eastAsia="宋体"/>
                <w:b/>
                <w:highlight w:val="none"/>
                <w:lang w:val="en-US" w:eastAsia="zh-CN"/>
              </w:rPr>
              <w:t>4</w:t>
            </w:r>
            <w:r>
              <w:rPr>
                <w:rStyle w:val="8"/>
                <w:b/>
                <w:highlight w:val="none"/>
              </w:rPr>
              <w:t>月</w:t>
            </w:r>
            <w:r>
              <w:rPr>
                <w:rStyle w:val="7"/>
                <w:rFonts w:hint="eastAsia" w:eastAsia="宋体"/>
                <w:b/>
                <w:highlight w:val="none"/>
              </w:rPr>
              <w:t>质管部</w:t>
            </w:r>
            <w:r>
              <w:rPr>
                <w:rStyle w:val="9"/>
                <w:rFonts w:hint="default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</w:rPr>
              <w:t>部门计划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工作事项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内  容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责任人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协同部门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03.26-04.25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办理中医诊所的年检，办理加盟药房零售集中整治自查整改上报工作。</w:t>
            </w:r>
            <w:bookmarkStart w:id="0" w:name="_GoBack"/>
            <w:bookmarkEnd w:id="0"/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龚建华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综合部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03.26-04.25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办理江安路新店药品许可证变更现场检查，办理成华区新怡店等的食品许可证，办理锦江区静明店、劼人路店、高新区、新津县新店的营业执照及许可证，继续办理股份公司房产过户。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张童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营运部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综合部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03.26-04.25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完成月度近效期催销表，跟踪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未审核通过的首营企业供应商补齐资料，开展巡查质量巡店，资料存档，跟踪更新供应商2018年委托书及质保协议。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鲁利群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采购部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03.26-04.25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办理首营资料审核；门店帮扶、巡店；资料存档、数据维护和更新等。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王利燕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采购部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03.26-04.25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直营及加盟药店零售集中整治自查整改上报工作，加强对普安堂加盟店的质量督查，督促按进度办理新开药店的证照及社保申报，办理营业执照年度报告。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明登银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各部门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各门店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其他说明：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9435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Style w:val="7"/>
                <w:rFonts w:hint="eastAsia" w:eastAsia="宋体"/>
                <w:b/>
                <w:highlight w:val="none"/>
                <w:lang w:val="en-US" w:eastAsia="zh-CN"/>
              </w:rPr>
              <w:t>3</w:t>
            </w:r>
            <w:r>
              <w:rPr>
                <w:rStyle w:val="8"/>
                <w:b/>
                <w:highlight w:val="none"/>
              </w:rPr>
              <w:t>月</w:t>
            </w:r>
            <w:r>
              <w:rPr>
                <w:rStyle w:val="7"/>
                <w:rFonts w:hint="eastAsia" w:eastAsia="宋体"/>
                <w:b/>
                <w:highlight w:val="none"/>
              </w:rPr>
              <w:t>质管部</w:t>
            </w:r>
            <w:r>
              <w:rPr>
                <w:rStyle w:val="10"/>
                <w:rFonts w:hint="default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</w:rPr>
              <w:t>部门总结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工作事项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内  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责任人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协同部门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  <w:t>达成情况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02.26-03.25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加强中医诊所建设，不断修订完善医生差异化管理、考核方案，积极引进医生坐诊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协助处理医保局在药店安装远程监控系统的意见征集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连续23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天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藿香藿香正气液百万例真实世界病例收集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龚建华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营运部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02.26-03.25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完成都江堰、郫县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9家医保重新网签，申报变更办理江安路店药品许可证、营业执照，</w:t>
            </w:r>
            <w:r>
              <w:rPr>
                <w:rFonts w:hint="eastAsia" w:ascii="宋体" w:cs="楷体"/>
                <w:color w:val="000000"/>
                <w:szCs w:val="21"/>
              </w:rPr>
              <w:t>完成</w:t>
            </w:r>
            <w:r>
              <w:rPr>
                <w:rFonts w:hint="eastAsia" w:ascii="宋体" w:cs="楷体"/>
                <w:color w:val="000000"/>
                <w:szCs w:val="21"/>
                <w:lang w:val="en-US" w:eastAsia="zh-CN"/>
              </w:rPr>
              <w:t>5家</w:t>
            </w:r>
            <w:r>
              <w:rPr>
                <w:rFonts w:hint="eastAsia" w:ascii="宋体" w:cs="楷体"/>
                <w:color w:val="000000"/>
                <w:szCs w:val="21"/>
              </w:rPr>
              <w:t>食品许可证</w:t>
            </w:r>
            <w:r>
              <w:rPr>
                <w:rFonts w:hint="eastAsia" w:ascii="宋体" w:cs="楷体"/>
                <w:color w:val="000000"/>
                <w:szCs w:val="21"/>
                <w:lang w:eastAsia="zh-CN"/>
              </w:rPr>
              <w:t>申报及</w:t>
            </w:r>
            <w:r>
              <w:rPr>
                <w:rFonts w:hint="eastAsia" w:ascii="宋体" w:cs="楷体"/>
                <w:color w:val="000000"/>
                <w:szCs w:val="21"/>
              </w:rPr>
              <w:t>现场检查</w:t>
            </w:r>
            <w:r>
              <w:rPr>
                <w:rFonts w:hint="eastAsia" w:ascii="宋体" w:cs="楷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处理股份公司房产过户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，协调领回了歇业的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三套药品许可证。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张童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营运部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02.26-03.25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审核录入首营品种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26个、首营企业8个，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维护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验收员资质2个，申报新增15个中药明细，更新录入25家供应商委托书及质保协议。完成效期催销。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鲁利群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营运部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02.26-03.25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审核录入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首营品种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zh-CN"/>
              </w:rPr>
              <w:t>为全局核实数据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15个，</w:t>
            </w: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更新维护基础数据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58个，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</w:rPr>
              <w:t>质量巡店5家，中频治疗仪抽检后续事宜，协助第三批中药认药工作，远程审方210笔。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王利燕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营运部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02.26-03.25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highlight w:val="none"/>
                <w:lang w:eastAsia="zh-CN"/>
              </w:rPr>
              <w:t>完成年度质量内审工作，对全体门店进行药品集中整治工作宣传、动员、部署，与西部协商解决了医疗器械独立仓库。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明登银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各门店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其他说明：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</w:t>
      </w:r>
    </w:p>
    <w:p>
      <w:pPr>
        <w:rPr>
          <w:rFonts w:hint="eastAsia" w:ascii="仿宋" w:hAnsi="仿宋" w:eastAsia="仿宋" w:cs="仿宋"/>
          <w:sz w:val="28"/>
          <w:szCs w:val="28"/>
          <w:highlight w:val="green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green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green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gree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D57921"/>
    <w:rsid w:val="00B0722A"/>
    <w:rsid w:val="00E95B02"/>
    <w:rsid w:val="01351839"/>
    <w:rsid w:val="01437FAA"/>
    <w:rsid w:val="01C925F4"/>
    <w:rsid w:val="024E0E4A"/>
    <w:rsid w:val="028E3F73"/>
    <w:rsid w:val="02BA0672"/>
    <w:rsid w:val="02C74DCB"/>
    <w:rsid w:val="033E3F7F"/>
    <w:rsid w:val="0342590D"/>
    <w:rsid w:val="03560AF5"/>
    <w:rsid w:val="038A6855"/>
    <w:rsid w:val="0413145F"/>
    <w:rsid w:val="05041512"/>
    <w:rsid w:val="063E17E0"/>
    <w:rsid w:val="064D5C3A"/>
    <w:rsid w:val="06A831FE"/>
    <w:rsid w:val="06EF0AB0"/>
    <w:rsid w:val="070F7802"/>
    <w:rsid w:val="074645A2"/>
    <w:rsid w:val="074B5750"/>
    <w:rsid w:val="083E31D0"/>
    <w:rsid w:val="098B2374"/>
    <w:rsid w:val="0A047E2E"/>
    <w:rsid w:val="0A3F07D7"/>
    <w:rsid w:val="0A5B4EC0"/>
    <w:rsid w:val="0AD059A2"/>
    <w:rsid w:val="0B1F71EA"/>
    <w:rsid w:val="0B5B0E33"/>
    <w:rsid w:val="0B9D00B2"/>
    <w:rsid w:val="0BDE57E7"/>
    <w:rsid w:val="0BED658F"/>
    <w:rsid w:val="0CB26B63"/>
    <w:rsid w:val="0CD82A02"/>
    <w:rsid w:val="0D4834BE"/>
    <w:rsid w:val="0E294B5B"/>
    <w:rsid w:val="0EE048BC"/>
    <w:rsid w:val="0FE80264"/>
    <w:rsid w:val="10C61FFB"/>
    <w:rsid w:val="10EF721A"/>
    <w:rsid w:val="124E739A"/>
    <w:rsid w:val="128A3D9C"/>
    <w:rsid w:val="12980363"/>
    <w:rsid w:val="1394351D"/>
    <w:rsid w:val="13AF5B53"/>
    <w:rsid w:val="14E35FC7"/>
    <w:rsid w:val="15547D2F"/>
    <w:rsid w:val="160C34BB"/>
    <w:rsid w:val="162C3569"/>
    <w:rsid w:val="162E5A92"/>
    <w:rsid w:val="16595BF8"/>
    <w:rsid w:val="16F002B1"/>
    <w:rsid w:val="1763250D"/>
    <w:rsid w:val="178C121F"/>
    <w:rsid w:val="18A02C49"/>
    <w:rsid w:val="19635DEA"/>
    <w:rsid w:val="1A673F7A"/>
    <w:rsid w:val="1AA474CC"/>
    <w:rsid w:val="1B153096"/>
    <w:rsid w:val="1BC9220B"/>
    <w:rsid w:val="1C0600E0"/>
    <w:rsid w:val="1D36588C"/>
    <w:rsid w:val="1E7268BB"/>
    <w:rsid w:val="1E997107"/>
    <w:rsid w:val="1FB75A89"/>
    <w:rsid w:val="1FD57921"/>
    <w:rsid w:val="1FF02237"/>
    <w:rsid w:val="20627C8F"/>
    <w:rsid w:val="20A930FA"/>
    <w:rsid w:val="219618DF"/>
    <w:rsid w:val="21C67ABA"/>
    <w:rsid w:val="22052CA7"/>
    <w:rsid w:val="22745E78"/>
    <w:rsid w:val="22A53220"/>
    <w:rsid w:val="231D099D"/>
    <w:rsid w:val="233A5CCD"/>
    <w:rsid w:val="239B417F"/>
    <w:rsid w:val="2464365B"/>
    <w:rsid w:val="246570CB"/>
    <w:rsid w:val="247439A1"/>
    <w:rsid w:val="24B73ED6"/>
    <w:rsid w:val="24D1719F"/>
    <w:rsid w:val="24D460DA"/>
    <w:rsid w:val="25306CB0"/>
    <w:rsid w:val="26AD5937"/>
    <w:rsid w:val="26F52EF1"/>
    <w:rsid w:val="28BA09F0"/>
    <w:rsid w:val="29944C4C"/>
    <w:rsid w:val="2B873297"/>
    <w:rsid w:val="2B960869"/>
    <w:rsid w:val="2BD61803"/>
    <w:rsid w:val="2C1F706B"/>
    <w:rsid w:val="2C7408B2"/>
    <w:rsid w:val="2CAF7518"/>
    <w:rsid w:val="2D031B89"/>
    <w:rsid w:val="2D9A20F9"/>
    <w:rsid w:val="2E5923BA"/>
    <w:rsid w:val="31155D32"/>
    <w:rsid w:val="31783057"/>
    <w:rsid w:val="32170A9B"/>
    <w:rsid w:val="328B6E6D"/>
    <w:rsid w:val="3396271A"/>
    <w:rsid w:val="33A649AF"/>
    <w:rsid w:val="33B82606"/>
    <w:rsid w:val="34276D5A"/>
    <w:rsid w:val="344166BC"/>
    <w:rsid w:val="34645952"/>
    <w:rsid w:val="34BE51B3"/>
    <w:rsid w:val="35034F9C"/>
    <w:rsid w:val="353F6153"/>
    <w:rsid w:val="35AC143A"/>
    <w:rsid w:val="35CE321A"/>
    <w:rsid w:val="35D5591B"/>
    <w:rsid w:val="3694476C"/>
    <w:rsid w:val="37406411"/>
    <w:rsid w:val="37654031"/>
    <w:rsid w:val="393B3B6A"/>
    <w:rsid w:val="39830C03"/>
    <w:rsid w:val="39CA160D"/>
    <w:rsid w:val="3A7C4C96"/>
    <w:rsid w:val="3A875F8F"/>
    <w:rsid w:val="3A9575C8"/>
    <w:rsid w:val="3A9813B5"/>
    <w:rsid w:val="3B532F55"/>
    <w:rsid w:val="3C2604D7"/>
    <w:rsid w:val="3C2D0D82"/>
    <w:rsid w:val="3E7B0B8E"/>
    <w:rsid w:val="3F582873"/>
    <w:rsid w:val="3F5F7F39"/>
    <w:rsid w:val="3F700DCC"/>
    <w:rsid w:val="404C7E26"/>
    <w:rsid w:val="40B04E9E"/>
    <w:rsid w:val="40C74214"/>
    <w:rsid w:val="42112475"/>
    <w:rsid w:val="42566FD8"/>
    <w:rsid w:val="42D908AA"/>
    <w:rsid w:val="45080848"/>
    <w:rsid w:val="4591652B"/>
    <w:rsid w:val="46065F4E"/>
    <w:rsid w:val="46711B02"/>
    <w:rsid w:val="477A4CCC"/>
    <w:rsid w:val="48661CE7"/>
    <w:rsid w:val="487B79C6"/>
    <w:rsid w:val="48CD11F7"/>
    <w:rsid w:val="49AC1B43"/>
    <w:rsid w:val="49B401BE"/>
    <w:rsid w:val="4A002954"/>
    <w:rsid w:val="4A262E2D"/>
    <w:rsid w:val="4A857ED6"/>
    <w:rsid w:val="4BA03355"/>
    <w:rsid w:val="4C1878B1"/>
    <w:rsid w:val="4C2A3968"/>
    <w:rsid w:val="4CC011AB"/>
    <w:rsid w:val="4D0B3D0A"/>
    <w:rsid w:val="4DB9231D"/>
    <w:rsid w:val="4DD448DB"/>
    <w:rsid w:val="4DFA16F0"/>
    <w:rsid w:val="4EBB2B2F"/>
    <w:rsid w:val="4F330852"/>
    <w:rsid w:val="4F3D3F67"/>
    <w:rsid w:val="4F750CCD"/>
    <w:rsid w:val="4FF5092F"/>
    <w:rsid w:val="50366AC5"/>
    <w:rsid w:val="510E54EF"/>
    <w:rsid w:val="51C407B0"/>
    <w:rsid w:val="520A03B9"/>
    <w:rsid w:val="529C66F7"/>
    <w:rsid w:val="53010858"/>
    <w:rsid w:val="53193FA7"/>
    <w:rsid w:val="53995328"/>
    <w:rsid w:val="5496610B"/>
    <w:rsid w:val="553C064D"/>
    <w:rsid w:val="558904A3"/>
    <w:rsid w:val="55EB44A1"/>
    <w:rsid w:val="56431C5B"/>
    <w:rsid w:val="56EC6D37"/>
    <w:rsid w:val="575C7B0E"/>
    <w:rsid w:val="57DC324B"/>
    <w:rsid w:val="586F01C3"/>
    <w:rsid w:val="58752A46"/>
    <w:rsid w:val="58D75F0B"/>
    <w:rsid w:val="59616B09"/>
    <w:rsid w:val="596902C5"/>
    <w:rsid w:val="5A063C1E"/>
    <w:rsid w:val="5ACF314B"/>
    <w:rsid w:val="5AD410E1"/>
    <w:rsid w:val="5AE73598"/>
    <w:rsid w:val="5B0E467D"/>
    <w:rsid w:val="5BB62DD6"/>
    <w:rsid w:val="5D6D4982"/>
    <w:rsid w:val="5E35189A"/>
    <w:rsid w:val="5E5D2A3B"/>
    <w:rsid w:val="5EAD65FD"/>
    <w:rsid w:val="5FE75CCD"/>
    <w:rsid w:val="5FF5059C"/>
    <w:rsid w:val="602A76EE"/>
    <w:rsid w:val="61FD19ED"/>
    <w:rsid w:val="622B5177"/>
    <w:rsid w:val="62877E35"/>
    <w:rsid w:val="63470D48"/>
    <w:rsid w:val="6352239D"/>
    <w:rsid w:val="638E4150"/>
    <w:rsid w:val="64784AA6"/>
    <w:rsid w:val="64F1033B"/>
    <w:rsid w:val="651D75D8"/>
    <w:rsid w:val="66D24193"/>
    <w:rsid w:val="68A244B4"/>
    <w:rsid w:val="68B96994"/>
    <w:rsid w:val="69041EA7"/>
    <w:rsid w:val="69862110"/>
    <w:rsid w:val="6A177432"/>
    <w:rsid w:val="6A327309"/>
    <w:rsid w:val="6B3458BE"/>
    <w:rsid w:val="6B792CE2"/>
    <w:rsid w:val="6B8743D9"/>
    <w:rsid w:val="6C0B353F"/>
    <w:rsid w:val="6CD9325D"/>
    <w:rsid w:val="6D515E82"/>
    <w:rsid w:val="6DBF28AD"/>
    <w:rsid w:val="6E53749A"/>
    <w:rsid w:val="6E8B0140"/>
    <w:rsid w:val="6F20699A"/>
    <w:rsid w:val="6FEF3A2E"/>
    <w:rsid w:val="701D47D7"/>
    <w:rsid w:val="70532187"/>
    <w:rsid w:val="7065240C"/>
    <w:rsid w:val="732D0EF8"/>
    <w:rsid w:val="73811612"/>
    <w:rsid w:val="73FF708A"/>
    <w:rsid w:val="74A53E30"/>
    <w:rsid w:val="74BF2125"/>
    <w:rsid w:val="756A40FF"/>
    <w:rsid w:val="75831E4A"/>
    <w:rsid w:val="761F238B"/>
    <w:rsid w:val="76606828"/>
    <w:rsid w:val="76917B7E"/>
    <w:rsid w:val="76A534F1"/>
    <w:rsid w:val="783D7101"/>
    <w:rsid w:val="78637792"/>
    <w:rsid w:val="79AE2BD2"/>
    <w:rsid w:val="7A67297D"/>
    <w:rsid w:val="7A8540D4"/>
    <w:rsid w:val="7A892448"/>
    <w:rsid w:val="7AA2737B"/>
    <w:rsid w:val="7AAF57C9"/>
    <w:rsid w:val="7B1E5597"/>
    <w:rsid w:val="7BE03937"/>
    <w:rsid w:val="7C442498"/>
    <w:rsid w:val="7D592A3D"/>
    <w:rsid w:val="7D7147ED"/>
    <w:rsid w:val="7F381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single"/>
    </w:rPr>
  </w:style>
  <w:style w:type="character" w:customStyle="1" w:styleId="8">
    <w:name w:val="font31"/>
    <w:basedOn w:val="4"/>
    <w:qFormat/>
    <w:uiPriority w:val="0"/>
    <w:rPr>
      <w:rFonts w:hint="default"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paragraph" w:customStyle="1" w:styleId="11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762</Words>
  <Characters>254</Characters>
  <Lines>2</Lines>
  <Paragraphs>2</Paragraphs>
  <ScaleCrop>false</ScaleCrop>
  <LinksUpToDate>false</LinksUpToDate>
  <CharactersWithSpaces>1014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2017-02-15T13:44:00Z</dcterms:created>
  <dc:creator>Administrator</dc:creator>
  <cp:lastModifiedBy>明登银</cp:lastModifiedBy>
  <cp:lastPrinted>2017-12-28T08:20:00Z</cp:lastPrinted>
  <dcterms:modified xsi:type="dcterms:W3CDTF">2018-03-29T09:46:46Z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