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成华区二环路北四段药店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color w:val="000000"/>
          <w:kern w:val="2"/>
          <w:sz w:val="24"/>
          <w:szCs w:val="24"/>
          <w:lang w:eastAsia="zh-CN"/>
        </w:rPr>
        <w:t>成都市成华区二环路北四段九</w:t>
      </w:r>
      <w:r>
        <w:rPr>
          <w:rFonts w:hint="eastAsia" w:ascii="宋体" w:hAnsi="宋体" w:eastAsia="宋体" w:cs="宋体"/>
          <w:color w:val="000000"/>
          <w:kern w:val="2"/>
          <w:sz w:val="24"/>
          <w:szCs w:val="24"/>
          <w:lang w:val="en-US" w:eastAsia="zh-CN"/>
        </w:rPr>
        <w:t>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color w:val="000000"/>
          <w:kern w:val="2"/>
          <w:sz w:val="24"/>
          <w:szCs w:val="24"/>
          <w:lang w:val="en-US" w:eastAsia="zh-CN"/>
        </w:rPr>
        <w:t>川CB0284831（13）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color w:val="000000"/>
          <w:kern w:val="2"/>
          <w:sz w:val="24"/>
          <w:szCs w:val="24"/>
          <w:lang w:val="en-US" w:eastAsia="zh-CN"/>
        </w:rPr>
        <w:t>川CB0284831（13）</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w:t>
      </w:r>
      <w:r>
        <w:rPr>
          <w:rFonts w:hint="eastAsia" w:ascii="宋体" w:hAnsi="宋体" w:eastAsia="宋体" w:cs="宋体"/>
          <w:color w:val="000000"/>
          <w:kern w:val="2"/>
          <w:sz w:val="24"/>
          <w:szCs w:val="24"/>
          <w:lang w:val="en-US" w:eastAsia="zh-CN"/>
        </w:rPr>
        <w:t>零售：生化药品.中药材.中药饮片.生物制剂（不含预防性生物制品）.中成药.化学药制剂.抗生素制剂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。我店经营的药品全部由公司总部统一配送（委托成都西部医药经营有限公司第三方物流配送），公司总部及成都西部医药经营有限公司药品经营证照齐全、合法。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2019.12.14，经营方式为零售，经营范围生化药品，中药材，中药饮片，生物制品（不含预防性生物制品，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个别</w:t>
      </w:r>
      <w:r>
        <w:rPr>
          <w:rFonts w:hint="eastAsia" w:ascii="宋体" w:hAnsi="宋体" w:eastAsia="宋体" w:cs="宋体"/>
          <w:b w:val="0"/>
          <w:bCs w:val="0"/>
          <w:i w:val="0"/>
          <w:caps w:val="0"/>
          <w:color w:val="000000"/>
          <w:spacing w:val="0"/>
          <w:sz w:val="24"/>
          <w:szCs w:val="24"/>
          <w:highlight w:val="none"/>
          <w:shd w:val="clear" w:color="auto" w:fill="FFFFFF"/>
          <w:lang w:eastAsia="zh-CN"/>
        </w:rPr>
        <w:t>阴凉贮藏的药品放到了常温药品区。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整改措施：逐一查核了所有药品的贮藏温度要求，全部按照药品的储藏温度进行储存、陈列，阴凉药品已全部陈列在阴凉区，现已调整到位。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lang w:eastAsia="zh-CN"/>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lang w:eastAsia="zh-CN"/>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实行远程处方、远程审方后销售。个别处方执业药师未及时审核。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通过全面细致的自查整改，我店全体人员进一步强化了规范经营、防范安全风险的质量意识，达到了药品经营质量管理规范的要求。在今后的工作中，我店将不断学习相关药政法规政策及专业</w:t>
      </w:r>
      <w:r>
        <w:rPr>
          <w:rFonts w:hint="eastAsia" w:ascii="宋体" w:hAnsi="宋体" w:eastAsia="宋体" w:cs="宋体"/>
          <w:sz w:val="24"/>
          <w:szCs w:val="24"/>
          <w:highlight w:val="none"/>
        </w:rPr>
        <w:t>知识与技能</w:t>
      </w:r>
      <w:r>
        <w:rPr>
          <w:rFonts w:hint="eastAsia" w:ascii="宋体" w:hAnsi="宋体" w:eastAsia="宋体" w:cs="宋体"/>
          <w:sz w:val="24"/>
          <w:szCs w:val="24"/>
          <w:highlight w:val="none"/>
          <w:lang w:eastAsia="zh-CN"/>
        </w:rPr>
        <w:t>，坚持按照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四川太极大药房连锁有限公司二环路北四段</w:t>
      </w:r>
      <w:r>
        <w:rPr>
          <w:rFonts w:hint="eastAsia" w:ascii="宋体" w:hAnsi="宋体" w:eastAsia="宋体" w:cs="宋体"/>
          <w:sz w:val="24"/>
          <w:szCs w:val="24"/>
          <w:highlight w:val="none"/>
          <w:lang w:val="en-US" w:eastAsia="zh-CN"/>
        </w:rPr>
        <w:t>药店（盖章）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药店店长签名：高文棋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1301B5"/>
    <w:rsid w:val="02766739"/>
    <w:rsid w:val="02F026FD"/>
    <w:rsid w:val="0408790B"/>
    <w:rsid w:val="048A0F8B"/>
    <w:rsid w:val="062B184A"/>
    <w:rsid w:val="070B2312"/>
    <w:rsid w:val="0729634F"/>
    <w:rsid w:val="073C50FE"/>
    <w:rsid w:val="07D778CC"/>
    <w:rsid w:val="08163658"/>
    <w:rsid w:val="089B43DD"/>
    <w:rsid w:val="08EE4D75"/>
    <w:rsid w:val="0B422E49"/>
    <w:rsid w:val="0C612E00"/>
    <w:rsid w:val="0DAF2433"/>
    <w:rsid w:val="0F1D1253"/>
    <w:rsid w:val="10F239D0"/>
    <w:rsid w:val="15435EA6"/>
    <w:rsid w:val="15F02DD6"/>
    <w:rsid w:val="15F92CDD"/>
    <w:rsid w:val="16212BED"/>
    <w:rsid w:val="18F37DD7"/>
    <w:rsid w:val="19C874E3"/>
    <w:rsid w:val="1A9E030C"/>
    <w:rsid w:val="1BC104B9"/>
    <w:rsid w:val="1CBD6394"/>
    <w:rsid w:val="1FAF0218"/>
    <w:rsid w:val="2011044B"/>
    <w:rsid w:val="20316000"/>
    <w:rsid w:val="206574F1"/>
    <w:rsid w:val="20947F67"/>
    <w:rsid w:val="21FA3E14"/>
    <w:rsid w:val="236953D8"/>
    <w:rsid w:val="23795ADC"/>
    <w:rsid w:val="25822204"/>
    <w:rsid w:val="26C21C6E"/>
    <w:rsid w:val="27B05783"/>
    <w:rsid w:val="28886AB6"/>
    <w:rsid w:val="29921C7C"/>
    <w:rsid w:val="2AE36EEC"/>
    <w:rsid w:val="2C293A3F"/>
    <w:rsid w:val="2DB23F84"/>
    <w:rsid w:val="2DB61552"/>
    <w:rsid w:val="2DCA1EA4"/>
    <w:rsid w:val="2DDB3B0E"/>
    <w:rsid w:val="2E06681C"/>
    <w:rsid w:val="2EA55459"/>
    <w:rsid w:val="2F8E56F0"/>
    <w:rsid w:val="30186530"/>
    <w:rsid w:val="318C3AA2"/>
    <w:rsid w:val="323B4F48"/>
    <w:rsid w:val="326B05E8"/>
    <w:rsid w:val="32B94AB8"/>
    <w:rsid w:val="33342C6A"/>
    <w:rsid w:val="35C735B6"/>
    <w:rsid w:val="35DE110C"/>
    <w:rsid w:val="35E11B99"/>
    <w:rsid w:val="3609262D"/>
    <w:rsid w:val="36D36AB4"/>
    <w:rsid w:val="36D57C7C"/>
    <w:rsid w:val="37B76CB6"/>
    <w:rsid w:val="394E2A37"/>
    <w:rsid w:val="3AFC0A8C"/>
    <w:rsid w:val="3CB84B40"/>
    <w:rsid w:val="3CBD3777"/>
    <w:rsid w:val="3D571ECC"/>
    <w:rsid w:val="3DE65F1A"/>
    <w:rsid w:val="3E6621D2"/>
    <w:rsid w:val="3F7A32B4"/>
    <w:rsid w:val="42106BDB"/>
    <w:rsid w:val="43EF7B12"/>
    <w:rsid w:val="44A32932"/>
    <w:rsid w:val="4589347B"/>
    <w:rsid w:val="47542BF0"/>
    <w:rsid w:val="481701CE"/>
    <w:rsid w:val="4955266A"/>
    <w:rsid w:val="496F72F0"/>
    <w:rsid w:val="4E0D325E"/>
    <w:rsid w:val="4EE50010"/>
    <w:rsid w:val="4F641E92"/>
    <w:rsid w:val="4F7D2A69"/>
    <w:rsid w:val="4FDD7A6C"/>
    <w:rsid w:val="50820489"/>
    <w:rsid w:val="50B611BE"/>
    <w:rsid w:val="51AD59D9"/>
    <w:rsid w:val="52E72DF6"/>
    <w:rsid w:val="536A41A1"/>
    <w:rsid w:val="5463063E"/>
    <w:rsid w:val="548C2D94"/>
    <w:rsid w:val="553C4621"/>
    <w:rsid w:val="55BB1C13"/>
    <w:rsid w:val="57F55446"/>
    <w:rsid w:val="58297F4E"/>
    <w:rsid w:val="58803F0F"/>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7C36136"/>
    <w:rsid w:val="683B2DA9"/>
    <w:rsid w:val="69327F8B"/>
    <w:rsid w:val="695C4662"/>
    <w:rsid w:val="698856D3"/>
    <w:rsid w:val="6995069F"/>
    <w:rsid w:val="6A053386"/>
    <w:rsid w:val="6A1A186C"/>
    <w:rsid w:val="6CBC7922"/>
    <w:rsid w:val="6D6C7F81"/>
    <w:rsid w:val="6D7F2A5F"/>
    <w:rsid w:val="6E555F77"/>
    <w:rsid w:val="6F6D0BF2"/>
    <w:rsid w:val="703F6F40"/>
    <w:rsid w:val="704A0174"/>
    <w:rsid w:val="70774ACF"/>
    <w:rsid w:val="718D7457"/>
    <w:rsid w:val="71A44976"/>
    <w:rsid w:val="73240B00"/>
    <w:rsid w:val="73E5752E"/>
    <w:rsid w:val="74266575"/>
    <w:rsid w:val="76237B5B"/>
    <w:rsid w:val="77A71617"/>
    <w:rsid w:val="78300BE3"/>
    <w:rsid w:val="7A2D4445"/>
    <w:rsid w:val="7AF74896"/>
    <w:rsid w:val="7BD03C88"/>
    <w:rsid w:val="7C786284"/>
    <w:rsid w:val="7D3F22FB"/>
    <w:rsid w:val="7DC30608"/>
    <w:rsid w:val="7E3925E0"/>
    <w:rsid w:val="7F0D702E"/>
    <w:rsid w:val="7F49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明登银</cp:lastModifiedBy>
  <dcterms:modified xsi:type="dcterms:W3CDTF">2018-03-29T06:42:38Z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