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</w:t>
      </w:r>
      <w:r>
        <w:rPr>
          <w:rFonts w:hint="eastAsia"/>
          <w:b/>
          <w:sz w:val="28"/>
          <w:szCs w:val="28"/>
          <w:lang w:val="en-US" w:eastAsia="zh-CN"/>
        </w:rPr>
        <w:t>2017年冬季语音播放的</w:t>
      </w:r>
      <w:r>
        <w:rPr>
          <w:rFonts w:hint="eastAsia"/>
          <w:b/>
          <w:sz w:val="28"/>
          <w:szCs w:val="28"/>
          <w:lang w:eastAsia="zh-CN"/>
        </w:rPr>
        <w:t>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为了营造温馨舒适的购药和工作环境，助力销售增长。现对2017年冬季语音作如下规定，请各门店按要求进行播放。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一、语音包括：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1.金牌品种语音1条；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2.会员日语音1条；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3.集团简介1条；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4.康美智慧药房语音1条（仅限有该项目的门店播放）。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1.每日按时、循环播放。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2.不得播放公司要求外的任何其他语音。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3.不得以任何理由拒播语音。特殊情况应及时上报片长处理，如播放设备损坏或遗失，5个工作日内处理完毕。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三、检核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若门店未按要求播放，按照《太极大药房门店现场检查标准》第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34条处理，门店缴纳20元成长基金，店长另缴5元成长基金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二〇一七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季语音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11月9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B244D"/>
    <w:rsid w:val="500B2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2017-11-09T02:46:00Z</dcterms:created>
  <dc:creator>李不在乎</dc:creator>
  <cp:lastModifiedBy>李不在乎</cp:lastModifiedBy>
  <dcterms:modified xsi:type="dcterms:W3CDTF">2017-11-09T02:50:26Z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