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太极大药房连锁有限公司羊子山西路药店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成华区羊子山西路</w:t>
      </w:r>
      <w:r>
        <w:rPr>
          <w:rFonts w:hint="eastAsia" w:ascii="宋体" w:hAnsi="宋体" w:eastAsia="宋体" w:cs="宋体"/>
          <w:sz w:val="24"/>
          <w:szCs w:val="24"/>
          <w:highlight w:val="none"/>
          <w:lang w:val="en-US" w:eastAsia="zh-CN"/>
        </w:rPr>
        <w:t>116号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CB0284837</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GSP证号：川CB0284837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91510108574623207p</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w:t>
      </w:r>
      <w:r>
        <w:rPr>
          <w:rFonts w:hint="eastAsia" w:ascii="宋体" w:hAnsi="宋体" w:eastAsia="宋体" w:cs="宋体"/>
          <w:sz w:val="24"/>
          <w:szCs w:val="24"/>
          <w:highlight w:val="none"/>
          <w:lang w:val="en-US" w:eastAsia="zh-CN"/>
        </w:rPr>
        <w:t>.中药材.中药饮片.生物制品（不含预防性生物制品）.中成药.化学药制剂.抗生素制剂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2019年12月14，经营方式为零售，经营范围</w:t>
      </w:r>
      <w:r>
        <w:rPr>
          <w:rFonts w:hint="eastAsia" w:ascii="宋体" w:hAnsi="宋体" w:eastAsia="宋体" w:cs="宋体"/>
          <w:sz w:val="24"/>
          <w:szCs w:val="24"/>
          <w:highlight w:val="none"/>
          <w:lang w:eastAsia="zh-CN"/>
        </w:rPr>
        <w:t>生化药品</w:t>
      </w:r>
      <w:r>
        <w:rPr>
          <w:rFonts w:hint="eastAsia" w:ascii="宋体" w:hAnsi="宋体" w:eastAsia="宋体" w:cs="宋体"/>
          <w:sz w:val="24"/>
          <w:szCs w:val="24"/>
          <w:highlight w:val="none"/>
          <w:lang w:val="en-US" w:eastAsia="zh-CN"/>
        </w:rPr>
        <w:t>.中药材.中药饮片.生物制品（不含预防性生物制品）.中成药.化学药制剂.抗生素制剂</w:t>
      </w:r>
      <w:r>
        <w:rPr>
          <w:rFonts w:hint="eastAsia" w:ascii="宋体" w:hAnsi="宋体" w:eastAsia="宋体" w:cs="宋体"/>
          <w:sz w:val="24"/>
          <w:szCs w:val="24"/>
          <w:highlight w:val="none"/>
        </w:rPr>
        <w:t>。</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210升专用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0</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四川太极大药房连锁有限公司羊子山西路</w:t>
      </w:r>
      <w:r>
        <w:rPr>
          <w:rFonts w:hint="eastAsia" w:ascii="宋体" w:hAnsi="宋体" w:eastAsia="宋体" w:cs="宋体"/>
          <w:sz w:val="24"/>
          <w:szCs w:val="24"/>
          <w:highlight w:val="none"/>
          <w:lang w:val="en-US" w:eastAsia="zh-CN"/>
        </w:rPr>
        <w:t>药店（直营药店）</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药店店长签名：高红华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E996F2D"/>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12695A"/>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霓裳</cp:lastModifiedBy>
  <cp:lastPrinted>2018-03-26T03:11:00Z</cp:lastPrinted>
  <dcterms:modified xsi:type="dcterms:W3CDTF">2018-03-26T06:30:34Z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