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战狼2观后感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看了战狼1的时候就觉得吴京很走心，这次战狼2一出来也是马上去看了。一直很喜欢这种有大毒枭气质的电影，看着也有激情。</w:t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lang w:val="en-US" w:eastAsia="zh-CN"/>
        </w:rPr>
        <w:t>战狼1的时候看了一些吴京的访谈，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他提到要拍一部纯爷们的电影，看到这里我就特期待这部片子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。战狼都是吴京自导自演的，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总的来说，这是一部不错的电影，看的过瘾，基本上没怎么有不爽的地方。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看战狼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2的时候，觉得我们的祖国需要这样一部唤醒民族意识的影片。特别是在最后出现中国护照那个地方那一段话：</w:t>
      </w:r>
      <w: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“中国公民，当你在海外遭遇危险，不要放弃，请你记住，在你身后有一个强大的祖国”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。这一段话表示了中国国籍是可以给中国公民安全感的。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试想一想个，当你身处一个暴动的国家，这时候的我们不光要应对时刻可能出现的危险，还有因为缺乏安全感所带来的心理恐惧，但是如果有祖国力量在背后作为支撑，祖国官兵正在不远万里，不遗余力的来救援我们，你的内心必定是充满希望和安全感的。中国护照虽然不能让我们去到世界的任何一个地方，但当你在海外遭遇危险，祖国却可以把你接回家，“当你在海外遇到危险时，一张中国脸，一本中国护照，这就是我们的绿色通行证”。这句话海外华侨可能体会更为深刻，祖国的强大，在危难来临时会体现的更为强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20" w:firstLineChars="200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相比战狼1，战狼2有了更多的大片场景，得到军方的支持，军用坦克、直升机、舰队统统上阵，场面宏大，难得一部国产片可与好莱坞美国大片看齐。美国大片喜欢宣扬个人英雄主义，战狼2虽然吴京的主角光环依然存在，但看到影片中后段，无论从“达康书记”吴刚还是张翰身上，更多体现的却是一腔热血，为同胞为非洲朋友为正义而战的精神。</w:t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电影的最后一个镜头，吴京举着中国国旗从乱战区通过的那一刻，作为一个中国人的我，内心是无比的澎湃。是的，它只是一面旗子，没错，它只是一面旗子。但是！它代表着的是中国。中国日益强大，让看到那五角星的红旗时，另外国同胞不得不有几分敬畏。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电影中非洲国家老百姓承受的战乱、疾病和贫穷触目惊心，而叛军首领高价请来雇佣军，有精良装备、作战技能一流的雇佣军头目直接杀死叛军首领，自己指挥叛军军队的场景引起大家深思。我们的国家在最近几十年取得了丰硕的经济发展成果，老百姓也富了起来，过上了好日子，但是在并不太平的世界环境中，要想维持眼下的稳定安宁、保护已经取得的经济</w:t>
      </w: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成果并为今后取</w:t>
      </w: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得更大的成果提供保障，就必须自己有强大的军队，才能真正实现自主。习近平总书记在建军90周年阅兵讲话中提到：“天下并不太平，和平需要保卫。今天，我们比历史上任何时期都更接近中华民族伟大复兴的目标，比历史上任何时期都更需要建设一支强大的人民军队。” 更是提出了期望：“我坚信，我们的英雄军队有信心、有能力打败一切来犯之敌！我们的英雄军队有信心、有能力维护国家主权、安全、发展利益！” 习主席的讲话是鼓舞，更是现实要求，只有我们国家自己本身锻造一支精兵劲旅，才能真正保护我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们的国家主权、安全和发展利益，才能有国家的长久稳定，老百姓才能免遭战乱之苦。</w:t>
      </w:r>
    </w:p>
    <w:p>
      <w:pPr>
        <w:ind w:firstLine="20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16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犯我中华者，虽远必诛出处！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16"/>
          <w:szCs w:val="1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21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最后希望3可以快点上映。</w:t>
      </w:r>
    </w:p>
    <w:p>
      <w:pPr>
        <w:ind w:firstLine="37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</w:t>
      </w:r>
    </w:p>
    <w:p>
      <w:pPr>
        <w:ind w:firstLine="37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37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李霞 10855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3A23"/>
    <w:rsid w:val="14363057"/>
    <w:rsid w:val="30D32946"/>
    <w:rsid w:val="4C783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2017-09-09T08:00:00Z</dcterms:created>
  <dc:creator>Administrator</dc:creator>
  <cp:lastModifiedBy>Administrator</cp:lastModifiedBy>
  <dcterms:modified xsi:type="dcterms:W3CDTF">2017-09-09T08:47:36Z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