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张杰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10C3E3A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9232B2C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65B62CA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2017-09-25T03:05:22Z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