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pacing w:val="-20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-20"/>
          <w:sz w:val="32"/>
          <w:szCs w:val="32"/>
          <w:highlight w:val="none"/>
          <w:lang w:val="en-US" w:eastAsia="zh-CN"/>
        </w:rPr>
        <w:t>四川太极大药房连锁有限公司高新区中和街道柳荫街药店</w:t>
      </w:r>
    </w:p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  <w:t>药品质量集中整治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eastAsia="zh-CN"/>
        </w:rPr>
        <w:t>自查整改报告</w:t>
      </w:r>
    </w:p>
    <w:p>
      <w:pPr>
        <w:spacing w:line="560" w:lineRule="exact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lang w:eastAsia="zh-CN"/>
        </w:rPr>
        <w:t>高新区市场和质量监督管理局：</w:t>
      </w:r>
    </w:p>
    <w:p>
      <w:pPr>
        <w:spacing w:line="560" w:lineRule="exact"/>
        <w:jc w:val="both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color="auto" w:fill="FFFFFF"/>
        </w:rPr>
        <w:t>贵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局下发了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开展城乡结合部和农村地区药品质量集中整治的重要通知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我单位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立即组织员工开会学习，逐一落实展开自查。自查内容如下：</w:t>
      </w:r>
    </w:p>
    <w:p>
      <w:pPr>
        <w:overflowPunct w:val="0"/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1．违法回收或参与回</w:t>
      </w:r>
      <w:r>
        <w:rPr>
          <w:rFonts w:hint="eastAsia" w:ascii="宋体" w:hAnsi="宋体" w:eastAsia="宋体" w:cs="宋体"/>
          <w:sz w:val="28"/>
          <w:szCs w:val="28"/>
        </w:rPr>
        <w:t>收药品，销售回收药品；从非法渠道购进药品并销售；非法购进医疗机构制剂并销售。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：经营的所有商品都是由从公司统一配送，并有合法票据。</w:t>
      </w:r>
    </w:p>
    <w:p>
      <w:pPr>
        <w:numPr>
          <w:ilvl w:val="0"/>
          <w:numId w:val="1"/>
        </w:numPr>
        <w:overflowPunct w:val="0"/>
        <w:spacing w:line="560" w:lineRule="exact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购进、销售假劣药品，或将非药品冒充药品进行宣传、销售。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：不存在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购进、销售假劣药品，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也没有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将非药品冒充药品进行宣传、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销售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的违法行为。每月对商品进行效期检查和质量养护，电脑系统每月有养护记录。</w:t>
      </w:r>
    </w:p>
    <w:p>
      <w:pPr>
        <w:numPr>
          <w:ilvl w:val="0"/>
          <w:numId w:val="1"/>
        </w:numPr>
        <w:overflowPunct w:val="0"/>
        <w:spacing w:line="560" w:lineRule="exact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-2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margin">
                  <wp:posOffset>4911090</wp:posOffset>
                </wp:positionV>
                <wp:extent cx="5683885" cy="0"/>
                <wp:effectExtent l="0" t="0" r="0" b="0"/>
                <wp:wrapNone/>
                <wp:docPr id="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88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80.25pt;margin-top:386.7pt;height:0pt;width:447.55pt;mso-position-horizontal-relative:page;mso-position-vertical-relative:margin;z-index:251663360;mso-width-relative:page;mso-height-relative:page;" filled="f" stroked="t" coordsize="21600,21600" o:gfxdata="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QZrbXUAAAADAEAAA8AAAAAAAAA&#10;AQAgAAAAIgAAAGRycy9kb3ducmV2LnhtbFBLAQIUABQAAAAIAIdO4kB7Fw9H3AEAAJcDAAAOAAAA&#10;AAAAAAEAIAAAACMBAABkcnMvZTJvRG9jLnhtbFBLBQYAAAAABgAGAFkBAABxBQAAAAA=&#10;">
                <v:fill on="f" focussize="0,0"/>
                <v:stroke weight="2.25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以中药材及初加工产品冒充中药饮片销售，非法加工中药饮片。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：经营中药材符合要求，不存在非法加工中药饮片的行为。</w:t>
      </w:r>
    </w:p>
    <w:p>
      <w:pPr>
        <w:numPr>
          <w:ilvl w:val="0"/>
          <w:numId w:val="1"/>
        </w:numPr>
        <w:overflowPunct w:val="0"/>
        <w:spacing w:line="560" w:lineRule="exact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存在出租、出借柜台等为他人非法经营提供便利的行为。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：不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存在出租、出借柜台等为他人非法经营提供便利的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行为。</w:t>
      </w:r>
    </w:p>
    <w:p>
      <w:pPr>
        <w:numPr>
          <w:ilvl w:val="0"/>
          <w:numId w:val="1"/>
        </w:numPr>
        <w:overflowPunct w:val="0"/>
        <w:spacing w:line="560" w:lineRule="exact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销售麻醉药品、第一类精神药品、疫苗等国家明令禁止零售的品种；非定点药店销售第二类精神药品；违反规定销售含特殊药品复方制剂，导致流入非法渠道；销售米非司酮（含紧急避孕类米非司酮制剂）等具有终止妊娠作用的药品。</w:t>
      </w:r>
    </w:p>
    <w:p>
      <w:pPr>
        <w:numPr>
          <w:ilvl w:val="0"/>
          <w:numId w:val="0"/>
        </w:num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：门店按照药品经营许可证许可的经营范围执行，不存在超范围经营的行为，同时也未经营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米非司酮（含紧急避孕类米非司酮制剂）等具有终止妊娠作用的药品。</w:t>
      </w:r>
    </w:p>
    <w:p>
      <w:pPr>
        <w:numPr>
          <w:ilvl w:val="0"/>
          <w:numId w:val="1"/>
        </w:numPr>
        <w:overflowPunct w:val="0"/>
        <w:spacing w:line="560" w:lineRule="exact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超范围、超方式经营药品。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：不存在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超范围、超方式经营药品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的行为。</w:t>
      </w:r>
    </w:p>
    <w:p>
      <w:pPr>
        <w:numPr>
          <w:ilvl w:val="0"/>
          <w:numId w:val="1"/>
        </w:numPr>
        <w:overflowPunct w:val="0"/>
        <w:spacing w:line="560" w:lineRule="exact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购进药品未索取发票（含应税劳务清单）及随货同行单，或虽索取发票等票据，但相关信息（单位、品名、规格、批号、金额、付款流向等）与实际不符。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：所有购进的商品由公司统一配送，并有随货同行单，购进发票由公司统一保管。</w:t>
      </w:r>
    </w:p>
    <w:p>
      <w:pPr>
        <w:numPr>
          <w:ilvl w:val="0"/>
          <w:numId w:val="1"/>
        </w:numPr>
        <w:overflowPunct w:val="0"/>
        <w:spacing w:line="560" w:lineRule="exact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未严格按照药品的贮藏要求储存、陈列药品，尤其是生物制品等冷链药品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：每天监测店堂温湿度两次，并有记录。门店配备了空调和安装了空调门帘，当温度过高时，能及时采取措施。</w:t>
      </w:r>
    </w:p>
    <w:p>
      <w:pPr>
        <w:numPr>
          <w:ilvl w:val="0"/>
          <w:numId w:val="1"/>
        </w:numPr>
        <w:overflowPunct w:val="0"/>
        <w:spacing w:line="560" w:lineRule="exact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-2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6200775</wp:posOffset>
                </wp:positionH>
                <wp:positionV relativeFrom="margin">
                  <wp:posOffset>2806065</wp:posOffset>
                </wp:positionV>
                <wp:extent cx="568388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88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8.25pt;margin-top:220.95pt;height:0pt;width:447.55pt;mso-position-horizontal-relative:page;mso-position-vertical-relative:margin;z-index:251669504;mso-width-relative:page;mso-height-relative:page;" filled="f" stroked="t" coordsize="21600,21600" o:gfxdata="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T0dSn9YAAAAMAQAADwAAAAAA&#10;AAABACAAAAAiAAAAZHJzL2Rvd25yZXYueG1sUEsBAhQAFAAAAAgAh07iQB9z+fvcAQAAlwMAAA4A&#10;AAAAAAAAAQAgAAAAJQEAAGRycy9lMm9Eb2MueG1sUEsFBgAAAAAGAAYAWQEAAHMFAAAAAA==&#10;">
                <v:fill on="f" focussize="0,0"/>
                <v:stroke weight="2.25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违反处方药与非处方药分类管理规定，不凭处方销售注射剂、抗菌药物等必须凭处方销售的药品的行为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：处方药与非处方药分类陈列与分类管理。门店配备了远程电子处方系统和远程处方审核系统，引导顾客开具处方并审核通过后凭处方销售处方药。</w:t>
      </w:r>
    </w:p>
    <w:p>
      <w:pPr>
        <w:numPr>
          <w:ilvl w:val="0"/>
          <w:numId w:val="1"/>
        </w:numPr>
        <w:overflowPunct w:val="0"/>
        <w:spacing w:line="560" w:lineRule="exact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执业药师挂证、不在岗履职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：不存在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执业药师挂证、不在岗履职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存在问题，注册的执业药师都在岗履行职责，同时门店配备了远程审方机，能实现及时远程审方。</w:t>
      </w:r>
      <w:bookmarkStart w:id="0" w:name="_GoBack"/>
      <w:bookmarkEnd w:id="0"/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我公司郑重承诺：以上所提供的自查整改报告真实完整有效,如有虚假、谎报,我公司自愿承担一切责任。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-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-20"/>
          <w:sz w:val="28"/>
          <w:szCs w:val="28"/>
          <w:highlight w:val="none"/>
          <w:lang w:eastAsia="zh-CN"/>
        </w:rPr>
        <w:t>四川太极大药房连锁有限公司高新区中和街道柳荫街药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-20"/>
          <w:sz w:val="28"/>
          <w:szCs w:val="28"/>
          <w:highlight w:val="none"/>
          <w:lang w:val="en-US" w:eastAsia="zh-CN"/>
        </w:rPr>
        <w:t>店</w:t>
      </w:r>
    </w:p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-20"/>
          <w:sz w:val="32"/>
          <w:szCs w:val="32"/>
          <w:highlight w:val="none"/>
          <w:lang w:val="en-US" w:eastAsia="zh-CN"/>
        </w:rPr>
      </w:pP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企业负责人（签字）：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2017年7月19日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400" w:right="869" w:bottom="647" w:left="11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Kozuka Mincho Pro R">
    <w:altName w:val="MS UI Gothic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义启隶书体">
    <w:altName w:val="宋体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15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C55CC"/>
    <w:multiLevelType w:val="singleLevel"/>
    <w:tmpl w:val="596C55CC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3209D"/>
    <w:rsid w:val="0479322B"/>
    <w:rsid w:val="05992673"/>
    <w:rsid w:val="0B595836"/>
    <w:rsid w:val="0C54316A"/>
    <w:rsid w:val="0CB32620"/>
    <w:rsid w:val="0D9C30D7"/>
    <w:rsid w:val="0E7831F5"/>
    <w:rsid w:val="0F912CEC"/>
    <w:rsid w:val="10AF691D"/>
    <w:rsid w:val="10EE3B61"/>
    <w:rsid w:val="120A78DF"/>
    <w:rsid w:val="15DE1502"/>
    <w:rsid w:val="180641AC"/>
    <w:rsid w:val="1870059A"/>
    <w:rsid w:val="19000F3A"/>
    <w:rsid w:val="1A8B246C"/>
    <w:rsid w:val="1C2E4DFE"/>
    <w:rsid w:val="1ED93942"/>
    <w:rsid w:val="1F6A1A60"/>
    <w:rsid w:val="20DA113B"/>
    <w:rsid w:val="250A54A6"/>
    <w:rsid w:val="291A31FE"/>
    <w:rsid w:val="2ACD4FA2"/>
    <w:rsid w:val="2DA21A51"/>
    <w:rsid w:val="2DF7679C"/>
    <w:rsid w:val="2E92660E"/>
    <w:rsid w:val="30D34AA5"/>
    <w:rsid w:val="3207145E"/>
    <w:rsid w:val="333C17CB"/>
    <w:rsid w:val="35A45523"/>
    <w:rsid w:val="36ED1558"/>
    <w:rsid w:val="375C3961"/>
    <w:rsid w:val="37646739"/>
    <w:rsid w:val="3A5D14F7"/>
    <w:rsid w:val="3ABF4377"/>
    <w:rsid w:val="3C3E3092"/>
    <w:rsid w:val="3D6455BF"/>
    <w:rsid w:val="3E8D10CA"/>
    <w:rsid w:val="3F0653C7"/>
    <w:rsid w:val="3F716991"/>
    <w:rsid w:val="40F832BB"/>
    <w:rsid w:val="414815DA"/>
    <w:rsid w:val="41723833"/>
    <w:rsid w:val="41861D24"/>
    <w:rsid w:val="423B3FD1"/>
    <w:rsid w:val="43584AB9"/>
    <w:rsid w:val="44BC37B7"/>
    <w:rsid w:val="4AD40D70"/>
    <w:rsid w:val="4B037A23"/>
    <w:rsid w:val="4D064A13"/>
    <w:rsid w:val="4DF75FA7"/>
    <w:rsid w:val="4F58566C"/>
    <w:rsid w:val="50857556"/>
    <w:rsid w:val="524F6E6B"/>
    <w:rsid w:val="573066EE"/>
    <w:rsid w:val="5999218A"/>
    <w:rsid w:val="5AB1230F"/>
    <w:rsid w:val="5AEA7C47"/>
    <w:rsid w:val="5CBD4F9E"/>
    <w:rsid w:val="5CD845C1"/>
    <w:rsid w:val="5D2217AC"/>
    <w:rsid w:val="5F267CDF"/>
    <w:rsid w:val="60230F16"/>
    <w:rsid w:val="6475425C"/>
    <w:rsid w:val="65654931"/>
    <w:rsid w:val="67B1173B"/>
    <w:rsid w:val="69CD114B"/>
    <w:rsid w:val="6E433EE7"/>
    <w:rsid w:val="6F845CCC"/>
    <w:rsid w:val="702D6EF1"/>
    <w:rsid w:val="733912E6"/>
    <w:rsid w:val="74413495"/>
    <w:rsid w:val="75391839"/>
    <w:rsid w:val="765C7AEC"/>
    <w:rsid w:val="766533AE"/>
    <w:rsid w:val="7C082D65"/>
    <w:rsid w:val="7C3F2B1B"/>
    <w:rsid w:val="7CB65DD2"/>
    <w:rsid w:val="7FEE2E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2017-09-22T11:52:28Z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