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6" w:rsidRPr="00CA6266" w:rsidRDefault="00CA6266" w:rsidP="00CA6266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proofErr w:type="gramStart"/>
      <w:r w:rsidRPr="00CA6266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战狼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2</w:t>
      </w:r>
      <w:r w:rsidRPr="00CA6266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观后感</w:t>
      </w:r>
    </w:p>
    <w:p w:rsid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A6266" w:rsidRP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A6266">
        <w:rPr>
          <w:rFonts w:ascii="宋体" w:eastAsia="宋体" w:hAnsi="宋体" w:cs="宋体" w:hint="eastAsia"/>
          <w:color w:val="000000"/>
          <w:kern w:val="0"/>
          <w:szCs w:val="21"/>
        </w:rPr>
        <w:t>努力做好产品质量，让消费者购买产品、对产品满意，使生产者获得利润，这本该是符合核心价值观一切诚信商业活动最根本的灵魂，但在如今这个大数据的信息时代，总有很多的投机分子觉得自己掌握了信息就可以扭曲客观事实，只要投消费者的喜好便足以实现以次充好，至于产品质量这种东西早就可以丢到九霄云外。中国近期电影市场便是其中的一个典型。</w:t>
      </w:r>
    </w:p>
    <w:p w:rsidR="00CA6266" w:rsidRP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A6266">
        <w:rPr>
          <w:rFonts w:ascii="宋体" w:eastAsia="宋体" w:hAnsi="宋体" w:cs="宋体" w:hint="eastAsia"/>
          <w:color w:val="000000"/>
          <w:kern w:val="0"/>
          <w:szCs w:val="21"/>
        </w:rPr>
        <w:t>近几年来，大量只管营销不管质量的电影产品充斥着中国电影市场。这些电影往往打着“大投资、大制作”的噱头吸引观众，但实际上这些投资都是用于宣传轰炸、制作就是把资金用于聘请关注粉丝最多的人参演，至于影片的质量就不用太认真了。面对良莠不齐的国内电影市场，有导演竞说出了“观众不行”这般评价。</w:t>
      </w:r>
    </w:p>
    <w:p w:rsidR="00CA6266" w:rsidRP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A6266">
        <w:rPr>
          <w:rFonts w:ascii="宋体" w:eastAsia="宋体" w:hAnsi="宋体" w:cs="宋体" w:hint="eastAsia"/>
          <w:color w:val="000000"/>
          <w:kern w:val="0"/>
          <w:szCs w:val="21"/>
        </w:rPr>
        <w:t>努力做好产品质量，让消费者购买产品、对产品满意，使生产者获得利润，这本该是符合核心价值观一切诚信商业活动最根本的灵魂，但在如今这个大数据的信息时代，总有很多的投机分子觉得自己掌握了信息就可以扭曲客观事实，只要投消费者的喜好便足以实现以次充好，至于产品质量这种东西早就可以丢到九霄云外。中国近期电影市场便是其中的一个典型。</w:t>
      </w:r>
    </w:p>
    <w:p w:rsid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A6266">
        <w:rPr>
          <w:rFonts w:ascii="宋体" w:eastAsia="宋体" w:hAnsi="宋体" w:cs="宋体" w:hint="eastAsia"/>
          <w:color w:val="000000"/>
          <w:kern w:val="0"/>
          <w:szCs w:val="21"/>
        </w:rPr>
        <w:t>近几年来，大量只管营销不管质量的电影产品充斥着中国电影市场。这些电影往往打着“大投资、大制作”的噱头吸引观众，但实际上这些投资都是用于宣传轰炸、制作就是把资金用于聘请关注粉丝最多的人参演，至于影片的质量就不用太认真了。面对良莠不齐的国内电影市场，有导演竞说出了“观众不行”这般评价。</w:t>
      </w:r>
    </w:p>
    <w:p w:rsid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事实真的如此吗？《战狼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》连续刷新国内甚至国际多项记录，社会影响力达到现象级，《人民日报》为代表的各大媒体重点综合报道，各大国家机构纷纷大力支持……《战狼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》叫好又叫座的场面让已经习惯了宣传轰炸、烂片捞钱、流水线模式的中国电影市场惊诧不已。于是就有诸如“天时地利人和”等等诸多说法来试图解析《战狼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》一番。但是恐怕对于所有和笔者一样亲自观看过《战狼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》的观众来说，喜欢《战狼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》的根本原因，便是能够被《战狼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》的品质所打动。唯有真诚才能打动人，而当观众们在《战狼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》当中感受到“货真价实”这样一个被当前中国电影市场忽略的概念时，观众们自然会被打动，久违的激情也自然会迸发。</w:t>
      </w:r>
    </w:p>
    <w:p w:rsidR="00CA6266" w:rsidRDefault="00CA6266" w:rsidP="00CA6266">
      <w:pPr>
        <w:pStyle w:val="a3"/>
        <w:shd w:val="clear" w:color="auto" w:fill="FFFFFF"/>
        <w:spacing w:line="39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也无怪乎当前的中国电影市场会羡慕嫉妒恨。导演吴京在接受采访时表示过：《战狼2》演员选择标准是“只选对的，不选贵的”。这种模式完全与当前流行的以</w:t>
      </w:r>
      <w:proofErr w:type="gramStart"/>
      <w:r>
        <w:rPr>
          <w:rFonts w:hint="eastAsia"/>
          <w:color w:val="000000"/>
          <w:sz w:val="21"/>
          <w:szCs w:val="21"/>
        </w:rPr>
        <w:t>流量人气</w:t>
      </w:r>
      <w:proofErr w:type="gramEnd"/>
      <w:r>
        <w:rPr>
          <w:rFonts w:hint="eastAsia"/>
          <w:color w:val="000000"/>
          <w:sz w:val="21"/>
          <w:szCs w:val="21"/>
        </w:rPr>
        <w:t>为投资指向的电影制作模式背道而驰。</w:t>
      </w:r>
    </w:p>
    <w:p w:rsidR="00CA6266" w:rsidRDefault="00CA6266" w:rsidP="00CA6266">
      <w:pPr>
        <w:pStyle w:val="a3"/>
        <w:shd w:val="clear" w:color="auto" w:fill="FFFFFF"/>
        <w:spacing w:line="39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同样是“大制作”、“大投资”，认真考究一下便能发现在《战狼2》票房</w:t>
      </w:r>
      <w:proofErr w:type="gramStart"/>
      <w:r>
        <w:rPr>
          <w:rFonts w:hint="eastAsia"/>
          <w:color w:val="000000"/>
          <w:sz w:val="21"/>
          <w:szCs w:val="21"/>
        </w:rPr>
        <w:t>口碑双</w:t>
      </w:r>
      <w:proofErr w:type="gramEnd"/>
      <w:r>
        <w:rPr>
          <w:rFonts w:hint="eastAsia"/>
          <w:color w:val="000000"/>
          <w:sz w:val="21"/>
          <w:szCs w:val="21"/>
        </w:rPr>
        <w:t>丰收的表象之下，是以导演吴京为首的《战狼2》剧组为了使自己所拍摄的电影方方面面都达到“货真价实”这样一个最原始的目标倾注了无数汗水与心血。</w:t>
      </w:r>
    </w:p>
    <w:p w:rsidR="00CA6266" w:rsidRDefault="00CA6266" w:rsidP="00CA6266">
      <w:pPr>
        <w:pStyle w:val="a3"/>
        <w:shd w:val="clear" w:color="auto" w:fill="FFFFFF"/>
        <w:spacing w:line="39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看看资金都去哪儿了？为了保证水下镜头拍摄效果，剧组聘请了《加勒比海盗》摄影组参与拍摄；为了保证动作场面的精彩，聘请了内地、香港、美国三个顶级动作设计团队互相交流，作为技术支持方面的投入。为了演好动</w:t>
      </w:r>
      <w:proofErr w:type="gramStart"/>
      <w:r>
        <w:rPr>
          <w:rFonts w:hint="eastAsia"/>
          <w:color w:val="000000"/>
          <w:sz w:val="21"/>
          <w:szCs w:val="21"/>
        </w:rPr>
        <w:t>作戏</w:t>
      </w:r>
      <w:proofErr w:type="gramEnd"/>
      <w:r>
        <w:rPr>
          <w:rFonts w:hint="eastAsia"/>
          <w:color w:val="000000"/>
          <w:sz w:val="21"/>
          <w:szCs w:val="21"/>
        </w:rPr>
        <w:t>，外国演员选择</w:t>
      </w:r>
      <w:proofErr w:type="gramStart"/>
      <w:r>
        <w:rPr>
          <w:rFonts w:hint="eastAsia"/>
          <w:color w:val="000000"/>
          <w:sz w:val="21"/>
          <w:szCs w:val="21"/>
        </w:rPr>
        <w:t>了漫威电影</w:t>
      </w:r>
      <w:proofErr w:type="gramEnd"/>
      <w:r>
        <w:rPr>
          <w:rFonts w:hint="eastAsia"/>
          <w:color w:val="000000"/>
          <w:sz w:val="21"/>
          <w:szCs w:val="21"/>
        </w:rPr>
        <w:t>中叉骨、冬兵、黑豹、黑寡妇等角色的动作替身演员，中国演员则选择了“达康书记”扮演者吴刚、“东来局长”扮演者丁海峰等老牌专业演员，尤其是导演兼主演吴京本人为了演好解放军的角色，本人亲自前往南京军区苦训18个月，最后甚至以自身认真刻苦的作风赢得了军区“向吴京同志学习”的高度赞誉。</w:t>
      </w:r>
    </w:p>
    <w:p w:rsid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看完了硬件再来看看软件。《战狼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粗看好像是经不起细究的普通动作片，但是稍微深挖一下就能发现，在本身并不复杂的剧情当中剧组却做了数量相当可观的考证，主线故事参照现实也门撤侨，各种事件都严格还原了真实事件细节。包括被部分人觉得属于“编得过于离谱”的叛军不敢进攻大使馆、举五星红旗通过交战区等等所谓的“爱国主义桥段”。此外，关于大量运用了真实武器的动作场面除了设计得精彩火爆之外，也同样有着众多对于真实武器效果的考证运用。例如同样被部分人觉得“编得过于离谱”的钢丝床垫接</w:t>
      </w:r>
      <w:r>
        <w:rPr>
          <w:rFonts w:hint="eastAsia"/>
          <w:color w:val="000000"/>
          <w:szCs w:val="21"/>
          <w:shd w:val="clear" w:color="auto" w:fill="FFFFFF"/>
        </w:rPr>
        <w:t>RPG</w:t>
      </w:r>
      <w:r>
        <w:rPr>
          <w:rFonts w:hint="eastAsia"/>
          <w:color w:val="000000"/>
          <w:szCs w:val="21"/>
          <w:shd w:val="clear" w:color="auto" w:fill="FFFFFF"/>
        </w:rPr>
        <w:t>一幕，恰恰是对真实武器性能理解到极致——包括</w:t>
      </w:r>
      <w:r>
        <w:rPr>
          <w:rFonts w:hint="eastAsia"/>
          <w:color w:val="000000"/>
          <w:szCs w:val="21"/>
          <w:shd w:val="clear" w:color="auto" w:fill="FFFFFF"/>
        </w:rPr>
        <w:t>RPG</w:t>
      </w:r>
      <w:r>
        <w:rPr>
          <w:rFonts w:hint="eastAsia"/>
          <w:color w:val="000000"/>
          <w:szCs w:val="21"/>
          <w:shd w:val="clear" w:color="auto" w:fill="FFFFFF"/>
        </w:rPr>
        <w:t>的二段点火模式中第一段推力很小、双引爆模式中撞击触发模式必须弹头顶端撞击到物体才能引爆，自动引爆模式需要再过</w:t>
      </w: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rFonts w:hint="eastAsia"/>
          <w:color w:val="000000"/>
          <w:szCs w:val="21"/>
          <w:shd w:val="clear" w:color="auto" w:fill="FFFFFF"/>
        </w:rPr>
        <w:t>秒才会触发这些性能细节都需要充分理解才能想象得到的。如此细致而真实的考证自然使得《战狼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》经得起观众细细品味。</w:t>
      </w:r>
    </w:p>
    <w:p w:rsidR="00CA6266" w:rsidRDefault="00CA6266" w:rsidP="00CA6266">
      <w:pPr>
        <w:pStyle w:val="a3"/>
        <w:shd w:val="clear" w:color="auto" w:fill="FFFFFF"/>
        <w:spacing w:before="0" w:after="0" w:line="39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十年磨一剑，霜刃未曾试；今日把示君，谁有不平事?作为一名长年自发关注解放军军队各方面建设的一名军迷，我很清楚解放军便是那位磨剑多年的侠客，那么多年的筚路蓝缕、厉兵秣马正是为了处在历史节点的时代完成习近</w:t>
      </w:r>
      <w:proofErr w:type="gramStart"/>
      <w:r>
        <w:rPr>
          <w:rFonts w:hint="eastAsia"/>
          <w:color w:val="000000"/>
          <w:sz w:val="21"/>
          <w:szCs w:val="21"/>
        </w:rPr>
        <w:t>平主席</w:t>
      </w:r>
      <w:proofErr w:type="gramEnd"/>
      <w:r>
        <w:rPr>
          <w:rFonts w:hint="eastAsia"/>
          <w:color w:val="000000"/>
          <w:sz w:val="21"/>
          <w:szCs w:val="21"/>
        </w:rPr>
        <w:t>所指示的——打败一切来犯之敌，维护国家主权、安全、发展利益的战略目标。我们的英雄军队敢于为之而亮剑，于是与东南战区深度合作的《战狼2》得到了大力支持，相对应地，《战狼2》也成为展现当代中国人民解放军的优秀平台，充分展示了当代人民解放军的各方面面貌。但如今十年磨剑的又何止是解放军一家，《战狼2》作为平台所展示的又何止是人民解放军的精气神呢？影片中主角冷锋挥洒豪情时痛饮的贵州</w:t>
      </w:r>
      <w:hyperlink r:id="rId4" w:tgtFrame="_blank" w:history="1">
        <w:r>
          <w:rPr>
            <w:rStyle w:val="a4"/>
            <w:rFonts w:hint="eastAsia"/>
            <w:color w:val="18499C"/>
            <w:sz w:val="21"/>
            <w:szCs w:val="21"/>
          </w:rPr>
          <w:t>茅台</w:t>
        </w:r>
      </w:hyperlink>
      <w:r>
        <w:rPr>
          <w:rFonts w:hint="eastAsia"/>
          <w:color w:val="000000"/>
          <w:sz w:val="21"/>
          <w:szCs w:val="21"/>
        </w:rPr>
        <w:t>酒，冲破敌人重重包围时驾驶的北汽bj40越野车，与后方联络并记录下敌人暴行的AGM三防手机，无不是国人之骄傲、民族之精品。《战狼2》在经费</w:t>
      </w:r>
      <w:r>
        <w:rPr>
          <w:rFonts w:hint="eastAsia"/>
          <w:color w:val="000000"/>
          <w:sz w:val="21"/>
          <w:szCs w:val="21"/>
        </w:rPr>
        <w:lastRenderedPageBreak/>
        <w:t>捉襟见肘的情况下放弃了植入广告的收入机会，而是直接、自发、无偿为这些国内自主品牌宣传，让我们肃然起敬、倍感自豪。</w:t>
      </w:r>
    </w:p>
    <w:p w:rsidR="00CA6266" w:rsidRDefault="00CA6266" w:rsidP="00CA6266">
      <w:pPr>
        <w:pStyle w:val="a3"/>
        <w:shd w:val="clear" w:color="auto" w:fill="FFFFFF"/>
        <w:spacing w:line="39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求真务实，脚踏实地，匠心</w:t>
      </w:r>
      <w:proofErr w:type="gramStart"/>
      <w:r>
        <w:rPr>
          <w:rFonts w:hint="eastAsia"/>
          <w:color w:val="000000"/>
          <w:sz w:val="21"/>
          <w:szCs w:val="21"/>
        </w:rPr>
        <w:t>匠韵地</w:t>
      </w:r>
      <w:proofErr w:type="gramEnd"/>
      <w:r>
        <w:rPr>
          <w:rFonts w:hint="eastAsia"/>
          <w:color w:val="000000"/>
          <w:sz w:val="21"/>
          <w:szCs w:val="21"/>
        </w:rPr>
        <w:t>做出产品，不管是观众对于中国电影，消费者对于中国市场，乃至中国人民对于子弟兵，都在呼唤着主旋律、正能量的回归。而处处体现着敬业精业的《战狼2》正好给了观众释放情绪的机会，把人们隐隐知道、又说不出的话说出来了，所以《战狼2》想不火都不行。</w:t>
      </w:r>
    </w:p>
    <w:p w:rsidR="00CA6266" w:rsidRDefault="00CA6266" w:rsidP="00CA6266">
      <w:pPr>
        <w:pStyle w:val="a3"/>
        <w:shd w:val="clear" w:color="auto" w:fill="FFFFFF"/>
        <w:spacing w:line="39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可以想象，未来中国广袤的市场如果能够正本清源，重新回归以质量为导向的主旋律正能量产品，那么中国市场经济</w:t>
      </w:r>
      <w:proofErr w:type="gramStart"/>
      <w:r>
        <w:rPr>
          <w:rFonts w:hint="eastAsia"/>
          <w:color w:val="000000"/>
          <w:sz w:val="21"/>
          <w:szCs w:val="21"/>
        </w:rPr>
        <w:t>必将再</w:t>
      </w:r>
      <w:proofErr w:type="gramEnd"/>
      <w:r>
        <w:rPr>
          <w:rFonts w:hint="eastAsia"/>
          <w:color w:val="000000"/>
          <w:sz w:val="21"/>
          <w:szCs w:val="21"/>
        </w:rPr>
        <w:t>上层楼！</w:t>
      </w:r>
    </w:p>
    <w:p w:rsidR="00CA6266" w:rsidRPr="00CA6266" w:rsidRDefault="00CA6266" w:rsidP="00CA6266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CA6266" w:rsidRPr="00CA6266" w:rsidSect="0079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266"/>
    <w:rsid w:val="00081B22"/>
    <w:rsid w:val="007943BD"/>
    <w:rsid w:val="00CA6266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62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A6266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A6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jkx.com/baijiu/536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2017-09-19T01:22:00Z</dcterms:created>
  <dcterms:modified xsi:type="dcterms:W3CDTF">2017-09-19T01:26:00Z</dcterms:modified>
</cp:coreProperties>
</file>