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sz w:val="28"/>
          <w:szCs w:val="28"/>
          <w:lang w:eastAsia="zh-CN"/>
        </w:rPr>
      </w:pPr>
      <w:r>
        <w:rPr>
          <w:rFonts w:hint="eastAsia" w:ascii="宋体" w:hAnsi="宋体" w:eastAsia="宋体" w:cs="宋体"/>
          <w:b/>
          <w:bCs/>
          <w:sz w:val="28"/>
          <w:szCs w:val="28"/>
        </w:rPr>
        <w:t>营运部发〔201</w:t>
      </w: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号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签发人</w:t>
      </w:r>
      <w:r>
        <w:rPr>
          <w:rFonts w:hint="eastAsia" w:ascii="宋体" w:hAnsi="宋体" w:eastAsia="宋体" w:cs="宋体"/>
          <w:b/>
          <w:bCs/>
          <w:sz w:val="28"/>
          <w:szCs w:val="28"/>
          <w:lang w:eastAsia="zh-CN"/>
        </w:rPr>
        <w:t>：</w:t>
      </w:r>
    </w:p>
    <w:p>
      <w:pPr>
        <w:jc w:val="center"/>
        <w:rPr>
          <w:rFonts w:hint="eastAsia"/>
          <w:b/>
          <w:bCs/>
          <w:sz w:val="28"/>
          <w:szCs w:val="28"/>
          <w:lang w:eastAsia="zh-CN"/>
        </w:rPr>
      </w:pPr>
      <w:r>
        <w:rPr>
          <w:rFonts w:hint="eastAsia"/>
          <w:b/>
          <w:bCs/>
          <w:sz w:val="28"/>
          <w:szCs w:val="28"/>
          <w:lang w:eastAsia="zh-CN"/>
        </w:rPr>
        <w:t>【关于对成汉南路店齐芳、吴伟利未按十不准接待顾客的处罚通报】</w:t>
      </w:r>
    </w:p>
    <w:p>
      <w:pPr>
        <w:rPr>
          <w:rFonts w:hint="eastAsia"/>
          <w:b w:val="0"/>
          <w:bCs w:val="0"/>
          <w:sz w:val="28"/>
          <w:szCs w:val="28"/>
          <w:lang w:eastAsia="zh-CN"/>
        </w:rPr>
      </w:pPr>
      <w:r>
        <w:rPr>
          <w:rFonts w:hint="eastAsia"/>
          <w:b w:val="0"/>
          <w:bCs w:val="0"/>
          <w:sz w:val="28"/>
          <w:szCs w:val="28"/>
          <w:lang w:eastAsia="zh-CN"/>
        </w:rPr>
        <w:t>各门店：</w:t>
      </w:r>
    </w:p>
    <w:p>
      <w:pPr>
        <w:ind w:firstLine="560"/>
        <w:rPr>
          <w:rFonts w:hint="eastAsia"/>
          <w:b w:val="0"/>
          <w:bCs w:val="0"/>
          <w:sz w:val="28"/>
          <w:szCs w:val="28"/>
          <w:lang w:val="en-US" w:eastAsia="zh-CN"/>
        </w:rPr>
      </w:pPr>
      <w:r>
        <w:rPr>
          <w:rFonts w:hint="eastAsia"/>
          <w:b w:val="0"/>
          <w:bCs w:val="0"/>
          <w:sz w:val="28"/>
          <w:szCs w:val="28"/>
          <w:lang w:val="en-US" w:eastAsia="zh-CN"/>
        </w:rPr>
        <w:t>8月23日，公司在万店掌例行检查时，发现成汉南路店齐芳、吴伟利两位员工，在接待顾客的过程中态度随意，未按照销售、收银八步曲接待顾客，对于顾客提出的问题未及时解答，现将具体情况通报如下：</w:t>
      </w:r>
    </w:p>
    <w:p>
      <w:pPr>
        <w:ind w:firstLine="560"/>
        <w:rPr>
          <w:rFonts w:hint="eastAsia"/>
          <w:sz w:val="28"/>
          <w:szCs w:val="28"/>
          <w:lang w:eastAsia="zh-CN"/>
        </w:rPr>
      </w:pPr>
      <w:r>
        <w:rPr>
          <w:rFonts w:hint="eastAsia"/>
          <w:sz w:val="28"/>
          <w:szCs w:val="28"/>
          <w:lang w:eastAsia="zh-CN"/>
        </w:rPr>
        <w:t>事件一：</w:t>
      </w:r>
      <w:r>
        <w:rPr>
          <w:rFonts w:hint="eastAsia"/>
          <w:sz w:val="28"/>
          <w:szCs w:val="28"/>
        </w:rPr>
        <w:t>8月23日当天 20:13时，有两位</w:t>
      </w:r>
      <w:r>
        <w:rPr>
          <w:rFonts w:hint="eastAsia"/>
          <w:sz w:val="28"/>
          <w:szCs w:val="28"/>
          <w:lang w:eastAsia="zh-CN"/>
        </w:rPr>
        <w:t>顾客</w:t>
      </w:r>
      <w:r>
        <w:rPr>
          <w:rFonts w:hint="eastAsia"/>
          <w:sz w:val="28"/>
          <w:szCs w:val="28"/>
        </w:rPr>
        <w:t>进店购买了小儿消积止咳口服液</w:t>
      </w:r>
      <w:r>
        <w:rPr>
          <w:rFonts w:hint="eastAsia"/>
          <w:sz w:val="28"/>
          <w:szCs w:val="28"/>
          <w:lang w:eastAsia="zh-CN"/>
        </w:rPr>
        <w:t>后</w:t>
      </w:r>
      <w:r>
        <w:rPr>
          <w:rFonts w:hint="eastAsia"/>
          <w:sz w:val="28"/>
          <w:szCs w:val="28"/>
        </w:rPr>
        <w:t>,便在店里看了</w:t>
      </w:r>
      <w:r>
        <w:rPr>
          <w:rFonts w:hint="eastAsia"/>
          <w:sz w:val="28"/>
          <w:szCs w:val="28"/>
          <w:lang w:eastAsia="zh-CN"/>
        </w:rPr>
        <w:t>是否有其他需求</w:t>
      </w:r>
      <w:r>
        <w:rPr>
          <w:rFonts w:hint="eastAsia"/>
          <w:sz w:val="28"/>
          <w:szCs w:val="28"/>
        </w:rPr>
        <w:t>，</w:t>
      </w:r>
      <w:r>
        <w:rPr>
          <w:rFonts w:hint="eastAsia"/>
          <w:sz w:val="28"/>
          <w:szCs w:val="28"/>
          <w:lang w:eastAsia="zh-CN"/>
        </w:rPr>
        <w:t>待顾客选</w:t>
      </w:r>
      <w:r>
        <w:rPr>
          <w:rFonts w:hint="eastAsia"/>
          <w:sz w:val="28"/>
          <w:szCs w:val="28"/>
        </w:rPr>
        <w:t>购</w:t>
      </w:r>
      <w:r>
        <w:rPr>
          <w:rFonts w:hint="eastAsia"/>
          <w:sz w:val="28"/>
          <w:szCs w:val="28"/>
          <w:lang w:eastAsia="zh-CN"/>
        </w:rPr>
        <w:t>好药品到收银台进行结账</w:t>
      </w:r>
      <w:r>
        <w:rPr>
          <w:rFonts w:hint="eastAsia"/>
          <w:sz w:val="28"/>
          <w:szCs w:val="28"/>
        </w:rPr>
        <w:t>，看见收银台背后的有面膜等化妆品，</w:t>
      </w:r>
      <w:r>
        <w:rPr>
          <w:rFonts w:hint="eastAsia"/>
          <w:sz w:val="28"/>
          <w:szCs w:val="28"/>
          <w:lang w:eastAsia="zh-CN"/>
        </w:rPr>
        <w:t>阿姨表示想了解一下</w:t>
      </w:r>
      <w:r>
        <w:rPr>
          <w:rFonts w:hint="eastAsia"/>
          <w:sz w:val="28"/>
          <w:szCs w:val="28"/>
        </w:rPr>
        <w:t>，</w:t>
      </w:r>
      <w:r>
        <w:rPr>
          <w:rFonts w:hint="eastAsia"/>
          <w:sz w:val="28"/>
          <w:szCs w:val="28"/>
          <w:lang w:eastAsia="zh-CN"/>
        </w:rPr>
        <w:t>齐芳</w:t>
      </w:r>
      <w:r>
        <w:rPr>
          <w:rFonts w:hint="eastAsia"/>
          <w:sz w:val="28"/>
          <w:szCs w:val="28"/>
        </w:rPr>
        <w:t>递给阿姨1盒面膜，阿姨询问面膜有没有活动，齐芳找单品活动明细表进行查看</w:t>
      </w:r>
      <w:r>
        <w:rPr>
          <w:rFonts w:hint="eastAsia"/>
          <w:sz w:val="28"/>
          <w:szCs w:val="28"/>
          <w:lang w:eastAsia="zh-CN"/>
        </w:rPr>
        <w:t>，并告诉顾客活动内容</w:t>
      </w:r>
      <w:r>
        <w:rPr>
          <w:rFonts w:hint="eastAsia"/>
          <w:sz w:val="28"/>
          <w:szCs w:val="28"/>
        </w:rPr>
        <w:t>，同行的另外一位阿姨径直走进了收银台后面的化妆品柜</w:t>
      </w:r>
      <w:r>
        <w:rPr>
          <w:rFonts w:hint="eastAsia"/>
          <w:sz w:val="28"/>
          <w:szCs w:val="28"/>
          <w:lang w:eastAsia="zh-CN"/>
        </w:rPr>
        <w:t>查看商品</w:t>
      </w:r>
      <w:r>
        <w:rPr>
          <w:rFonts w:hint="eastAsia"/>
          <w:sz w:val="28"/>
          <w:szCs w:val="28"/>
        </w:rPr>
        <w:t>，而</w:t>
      </w:r>
      <w:r>
        <w:rPr>
          <w:rFonts w:hint="eastAsia"/>
          <w:sz w:val="28"/>
          <w:szCs w:val="28"/>
          <w:lang w:eastAsia="zh-CN"/>
        </w:rPr>
        <w:t>吴伟利此时在做其他事情</w:t>
      </w:r>
      <w:r>
        <w:rPr>
          <w:rFonts w:hint="eastAsia"/>
          <w:sz w:val="28"/>
          <w:szCs w:val="28"/>
        </w:rPr>
        <w:t>，二人都忽略了背后的阿姨，</w:t>
      </w:r>
      <w:r>
        <w:rPr>
          <w:rFonts w:hint="eastAsia"/>
          <w:sz w:val="28"/>
          <w:szCs w:val="28"/>
          <w:lang w:eastAsia="zh-CN"/>
        </w:rPr>
        <w:t>。以致后来阿姨放弃了购买。</w:t>
      </w:r>
    </w:p>
    <w:p>
      <w:pPr>
        <w:ind w:firstLine="560"/>
        <w:rPr>
          <w:rFonts w:hint="eastAsia"/>
          <w:sz w:val="28"/>
          <w:szCs w:val="28"/>
          <w:lang w:eastAsia="zh-CN"/>
        </w:rPr>
      </w:pPr>
      <w:r>
        <w:rPr>
          <w:rFonts w:hint="eastAsia"/>
          <w:sz w:val="28"/>
          <w:szCs w:val="28"/>
          <w:lang w:eastAsia="zh-CN"/>
        </w:rPr>
        <w:t>事件二：</w:t>
      </w:r>
      <w:r>
        <w:rPr>
          <w:rFonts w:hint="eastAsia"/>
          <w:sz w:val="28"/>
          <w:szCs w:val="28"/>
        </w:rPr>
        <w:t>20:25进店一位顾客需要碘伏一瓶，</w:t>
      </w:r>
      <w:r>
        <w:rPr>
          <w:rFonts w:hint="eastAsia"/>
          <w:sz w:val="28"/>
          <w:szCs w:val="28"/>
          <w:lang w:eastAsia="zh-CN"/>
        </w:rPr>
        <w:t>其</w:t>
      </w:r>
      <w:r>
        <w:rPr>
          <w:rFonts w:hint="eastAsia"/>
          <w:sz w:val="28"/>
          <w:szCs w:val="28"/>
        </w:rPr>
        <w:t>在为顾客拿完药品后收款。正在收款的时候进店另一位顾客，</w:t>
      </w:r>
      <w:r>
        <w:rPr>
          <w:rFonts w:hint="eastAsia"/>
          <w:sz w:val="28"/>
          <w:szCs w:val="28"/>
          <w:lang w:eastAsia="zh-CN"/>
        </w:rPr>
        <w:t>于是吴伟利将买碘伏顾客给的零钱放进收银箱</w:t>
      </w:r>
      <w:r>
        <w:rPr>
          <w:rFonts w:hint="eastAsia"/>
          <w:sz w:val="28"/>
          <w:szCs w:val="28"/>
        </w:rPr>
        <w:t>，</w:t>
      </w:r>
      <w:r>
        <w:rPr>
          <w:rFonts w:hint="eastAsia"/>
          <w:sz w:val="28"/>
          <w:szCs w:val="28"/>
          <w:lang w:eastAsia="zh-CN"/>
        </w:rPr>
        <w:t>便立即去接待到店的另一位顾客，期间忽略了唱收唱付。也未有送客这一表现。</w:t>
      </w:r>
    </w:p>
    <w:p>
      <w:pPr>
        <w:ind w:firstLine="560"/>
        <w:rPr>
          <w:rFonts w:hint="eastAsia"/>
          <w:sz w:val="28"/>
          <w:szCs w:val="28"/>
          <w:lang w:val="en-US" w:eastAsia="zh-CN"/>
        </w:rPr>
      </w:pPr>
      <w:r>
        <w:rPr>
          <w:rFonts w:hint="eastAsia"/>
          <w:sz w:val="28"/>
          <w:szCs w:val="28"/>
          <w:lang w:eastAsia="zh-CN"/>
        </w:rPr>
        <w:t>事件三：</w:t>
      </w:r>
      <w:r>
        <w:rPr>
          <w:rFonts w:hint="eastAsia"/>
          <w:sz w:val="28"/>
          <w:szCs w:val="28"/>
          <w:lang w:val="en-US" w:eastAsia="zh-CN"/>
        </w:rPr>
        <w:t>8.23日20：30，一 位顾客在收银台结账，齐芳负责接待，而但是吴伟利就拿着手机在坐在收银台。</w:t>
      </w:r>
    </w:p>
    <w:p>
      <w:pPr>
        <w:ind w:firstLine="560"/>
        <w:rPr>
          <w:rFonts w:hint="eastAsia"/>
          <w:sz w:val="28"/>
          <w:szCs w:val="28"/>
          <w:lang w:eastAsia="zh-CN"/>
        </w:rPr>
      </w:pPr>
      <w:r>
        <w:rPr>
          <w:rFonts w:hint="eastAsia"/>
          <w:sz w:val="28"/>
          <w:szCs w:val="28"/>
          <w:lang w:val="en-US" w:eastAsia="zh-CN"/>
        </w:rPr>
        <w:t>以上两位员工在接待顾客期间：1、未按十不准</w:t>
      </w:r>
      <w:r>
        <w:rPr>
          <w:rFonts w:hint="eastAsia"/>
          <w:sz w:val="28"/>
          <w:szCs w:val="28"/>
          <w:lang w:eastAsia="zh-CN"/>
        </w:rPr>
        <w:t>陪同顾客，并怠慢了顾客。也未按销售八步曲对顾客进行</w:t>
      </w:r>
      <w:r>
        <w:rPr>
          <w:rFonts w:hint="eastAsia"/>
          <w:sz w:val="28"/>
          <w:szCs w:val="28"/>
        </w:rPr>
        <w:t>接待和</w:t>
      </w:r>
      <w:r>
        <w:rPr>
          <w:rFonts w:hint="eastAsia"/>
          <w:sz w:val="28"/>
          <w:szCs w:val="28"/>
          <w:lang w:eastAsia="zh-CN"/>
        </w:rPr>
        <w:t>商品</w:t>
      </w:r>
      <w:r>
        <w:rPr>
          <w:rFonts w:hint="eastAsia"/>
          <w:sz w:val="28"/>
          <w:szCs w:val="28"/>
        </w:rPr>
        <w:t>介绍宣传</w:t>
      </w:r>
      <w:r>
        <w:rPr>
          <w:rFonts w:hint="eastAsia"/>
          <w:sz w:val="28"/>
          <w:szCs w:val="28"/>
          <w:lang w:eastAsia="zh-CN"/>
        </w:rPr>
        <w:t>。顾客进店，就应该放下手中所有事情，全身心接待顾客，解答顾客顾客疑问。</w:t>
      </w:r>
    </w:p>
    <w:p>
      <w:pPr>
        <w:numPr>
          <w:ilvl w:val="0"/>
          <w:numId w:val="1"/>
        </w:numPr>
        <w:ind w:firstLine="560"/>
        <w:rPr>
          <w:rFonts w:hint="eastAsia"/>
          <w:sz w:val="28"/>
          <w:szCs w:val="28"/>
          <w:lang w:val="en-US" w:eastAsia="zh-CN"/>
        </w:rPr>
      </w:pPr>
      <w:r>
        <w:rPr>
          <w:rFonts w:hint="eastAsia"/>
          <w:sz w:val="28"/>
          <w:szCs w:val="28"/>
          <w:lang w:val="en-US" w:eastAsia="zh-CN"/>
        </w:rPr>
        <w:t>顾客结账未进行唱收唱付，也未双手递给顾客。</w:t>
      </w:r>
    </w:p>
    <w:p>
      <w:pPr>
        <w:numPr>
          <w:ilvl w:val="0"/>
          <w:numId w:val="1"/>
        </w:numPr>
        <w:ind w:firstLine="560"/>
        <w:rPr>
          <w:rFonts w:hint="eastAsia"/>
          <w:sz w:val="28"/>
          <w:szCs w:val="28"/>
          <w:lang w:val="en-US" w:eastAsia="zh-CN"/>
        </w:rPr>
      </w:pPr>
      <w:r>
        <w:rPr>
          <w:rFonts w:hint="eastAsia"/>
          <w:sz w:val="28"/>
          <w:szCs w:val="28"/>
          <w:lang w:val="en-US" w:eastAsia="zh-CN"/>
        </w:rPr>
        <w:t>在收银台看手机。</w:t>
      </w:r>
    </w:p>
    <w:p>
      <w:pPr>
        <w:numPr>
          <w:ilvl w:val="0"/>
          <w:numId w:val="1"/>
        </w:numPr>
        <w:ind w:firstLine="560"/>
        <w:rPr>
          <w:rFonts w:hint="eastAsia"/>
          <w:sz w:val="28"/>
          <w:szCs w:val="28"/>
          <w:lang w:val="en-US" w:eastAsia="zh-CN"/>
        </w:rPr>
      </w:pPr>
      <w:r>
        <w:rPr>
          <w:rFonts w:hint="eastAsia"/>
          <w:sz w:val="28"/>
          <w:szCs w:val="28"/>
          <w:lang w:val="en-US" w:eastAsia="zh-CN"/>
        </w:rPr>
        <w:t>在向顾客介绍产品及活动时，若要查询资料，需征得顾客同意后才能离开，并请顾客稍等。</w:t>
      </w:r>
      <w:bookmarkStart w:id="0" w:name="_GoBack"/>
      <w:bookmarkEnd w:id="0"/>
    </w:p>
    <w:p>
      <w:pPr>
        <w:ind w:firstLine="840" w:firstLineChars="300"/>
        <w:rPr>
          <w:rFonts w:hint="eastAsia"/>
          <w:sz w:val="28"/>
          <w:szCs w:val="28"/>
        </w:rPr>
      </w:pPr>
      <w:r>
        <w:rPr>
          <w:rFonts w:hint="eastAsia"/>
          <w:sz w:val="28"/>
          <w:szCs w:val="28"/>
          <w:lang w:eastAsia="zh-CN"/>
        </w:rPr>
        <w:t>在本次事件后，吴伟利与齐芳已深刻认识到自己的错误。明白公司的收银八部曲与销售八部曲以及双手行动不只是背文字那么简单，而是必须要将每一条实际的运用到工作上。此次</w:t>
      </w:r>
      <w:r>
        <w:rPr>
          <w:rFonts w:hint="eastAsia"/>
          <w:sz w:val="28"/>
          <w:szCs w:val="28"/>
        </w:rPr>
        <w:t>销售八步曲中的微笑招呼顾客</w:t>
      </w:r>
      <w:r>
        <w:rPr>
          <w:rFonts w:hint="eastAsia"/>
          <w:sz w:val="28"/>
          <w:szCs w:val="28"/>
          <w:lang w:eastAsia="zh-CN"/>
        </w:rPr>
        <w:t>、</w:t>
      </w:r>
      <w:r>
        <w:rPr>
          <w:rFonts w:hint="eastAsia"/>
          <w:sz w:val="28"/>
          <w:szCs w:val="28"/>
        </w:rPr>
        <w:t>十不准中的不准怠慢敷衍顾客</w:t>
      </w:r>
      <w:r>
        <w:rPr>
          <w:rFonts w:hint="eastAsia"/>
          <w:sz w:val="28"/>
          <w:szCs w:val="28"/>
          <w:lang w:eastAsia="zh-CN"/>
        </w:rPr>
        <w:t>、以及</w:t>
      </w:r>
      <w:r>
        <w:rPr>
          <w:rFonts w:hint="eastAsia"/>
          <w:sz w:val="28"/>
          <w:szCs w:val="28"/>
        </w:rPr>
        <w:t>迎客送客</w:t>
      </w:r>
      <w:r>
        <w:rPr>
          <w:rFonts w:hint="eastAsia"/>
          <w:sz w:val="28"/>
          <w:szCs w:val="28"/>
          <w:lang w:eastAsia="zh-CN"/>
        </w:rPr>
        <w:t>都</w:t>
      </w:r>
      <w:r>
        <w:rPr>
          <w:rFonts w:hint="eastAsia"/>
          <w:sz w:val="28"/>
          <w:szCs w:val="28"/>
        </w:rPr>
        <w:t>没有做到位。</w:t>
      </w:r>
      <w:r>
        <w:rPr>
          <w:rFonts w:hint="eastAsia"/>
          <w:sz w:val="28"/>
          <w:szCs w:val="28"/>
          <w:lang w:eastAsia="zh-CN"/>
        </w:rPr>
        <w:t>这些</w:t>
      </w:r>
      <w:r>
        <w:rPr>
          <w:rFonts w:hint="eastAsia"/>
          <w:sz w:val="28"/>
          <w:szCs w:val="28"/>
        </w:rPr>
        <w:t>在以后工作中一定</w:t>
      </w:r>
      <w:r>
        <w:rPr>
          <w:rFonts w:hint="eastAsia"/>
          <w:sz w:val="28"/>
          <w:szCs w:val="28"/>
          <w:lang w:eastAsia="zh-CN"/>
        </w:rPr>
        <w:t>予以改正，</w:t>
      </w:r>
      <w:r>
        <w:rPr>
          <w:rFonts w:hint="eastAsia"/>
          <w:sz w:val="28"/>
          <w:szCs w:val="28"/>
        </w:rPr>
        <w:t>严格遵守公司规章制度</w:t>
      </w:r>
      <w:r>
        <w:rPr>
          <w:rFonts w:hint="eastAsia"/>
          <w:sz w:val="28"/>
          <w:szCs w:val="28"/>
          <w:lang w:eastAsia="zh-CN"/>
        </w:rPr>
        <w:t>，</w:t>
      </w:r>
      <w:r>
        <w:rPr>
          <w:rFonts w:hint="eastAsia"/>
          <w:sz w:val="28"/>
          <w:szCs w:val="28"/>
        </w:rPr>
        <w:t>严肃自律。不怠慢</w:t>
      </w:r>
      <w:r>
        <w:rPr>
          <w:rFonts w:hint="eastAsia"/>
          <w:sz w:val="28"/>
          <w:szCs w:val="28"/>
          <w:lang w:eastAsia="zh-CN"/>
        </w:rPr>
        <w:t>顾客，不疏忽</w:t>
      </w:r>
      <w:r>
        <w:rPr>
          <w:rFonts w:hint="eastAsia"/>
          <w:sz w:val="28"/>
          <w:szCs w:val="28"/>
        </w:rPr>
        <w:t>工作。</w:t>
      </w:r>
    </w:p>
    <w:p>
      <w:pPr>
        <w:ind w:firstLine="560" w:firstLineChars="200"/>
        <w:rPr>
          <w:rFonts w:hint="eastAsia"/>
          <w:sz w:val="28"/>
          <w:szCs w:val="28"/>
          <w:lang w:eastAsia="zh-CN"/>
        </w:rPr>
      </w:pPr>
      <w:r>
        <w:rPr>
          <w:rFonts w:hint="eastAsia"/>
          <w:sz w:val="28"/>
          <w:szCs w:val="28"/>
          <w:lang w:eastAsia="zh-CN"/>
        </w:rPr>
        <w:t>鉴于齐芳、吴伟利已经认识到自己的严重错误，并表示改正，现对两位员工及门店店长做出以下处罚：</w:t>
      </w:r>
    </w:p>
    <w:p>
      <w:pPr>
        <w:numPr>
          <w:ilvl w:val="0"/>
          <w:numId w:val="2"/>
        </w:numPr>
        <w:ind w:firstLine="560" w:firstLineChars="200"/>
        <w:rPr>
          <w:rFonts w:hint="eastAsia"/>
          <w:sz w:val="28"/>
          <w:szCs w:val="28"/>
          <w:lang w:val="en-US" w:eastAsia="zh-CN"/>
        </w:rPr>
      </w:pPr>
      <w:r>
        <w:rPr>
          <w:rFonts w:hint="eastAsia"/>
          <w:sz w:val="28"/>
          <w:szCs w:val="28"/>
          <w:lang w:val="en-US" w:eastAsia="zh-CN"/>
        </w:rPr>
        <w:t>齐芳：怠慢顾客、未按销售八步曲及收银八步曲进行销售，罚款100元。</w:t>
      </w:r>
    </w:p>
    <w:p>
      <w:pPr>
        <w:numPr>
          <w:ilvl w:val="0"/>
          <w:numId w:val="2"/>
        </w:numPr>
        <w:ind w:firstLine="560" w:firstLineChars="200"/>
        <w:rPr>
          <w:rFonts w:hint="eastAsia"/>
          <w:sz w:val="28"/>
          <w:szCs w:val="28"/>
          <w:lang w:val="en-US" w:eastAsia="zh-CN"/>
        </w:rPr>
      </w:pPr>
      <w:r>
        <w:rPr>
          <w:rFonts w:hint="eastAsia"/>
          <w:sz w:val="28"/>
          <w:szCs w:val="28"/>
          <w:lang w:val="en-US" w:eastAsia="zh-CN"/>
        </w:rPr>
        <w:t>吴伟利：未按销售八步曲及收银八步曲接待顾客，对顾客接待不到位，罚款100元</w:t>
      </w:r>
    </w:p>
    <w:p>
      <w:pPr>
        <w:numPr>
          <w:ilvl w:val="0"/>
          <w:numId w:val="2"/>
        </w:numPr>
        <w:ind w:firstLine="560" w:firstLineChars="200"/>
        <w:rPr>
          <w:rFonts w:hint="eastAsia"/>
          <w:sz w:val="28"/>
          <w:szCs w:val="28"/>
          <w:lang w:val="en-US" w:eastAsia="zh-CN"/>
        </w:rPr>
      </w:pPr>
      <w:r>
        <w:rPr>
          <w:rFonts w:hint="eastAsia"/>
          <w:sz w:val="28"/>
          <w:szCs w:val="28"/>
          <w:lang w:val="en-US" w:eastAsia="zh-CN"/>
        </w:rPr>
        <w:t>蒋雪琴：身为门店店长，监管不力，付连带责任，罚款50元。</w:t>
      </w:r>
    </w:p>
    <w:p>
      <w:pPr>
        <w:numPr>
          <w:ilvl w:val="0"/>
          <w:numId w:val="0"/>
        </w:numPr>
        <w:ind w:firstLine="560" w:firstLineChars="200"/>
        <w:rPr>
          <w:rFonts w:hint="eastAsia"/>
          <w:sz w:val="28"/>
          <w:szCs w:val="28"/>
          <w:lang w:eastAsia="zh-CN"/>
        </w:rPr>
      </w:pPr>
      <w:r>
        <w:rPr>
          <w:rFonts w:hint="eastAsia"/>
          <w:sz w:val="28"/>
          <w:szCs w:val="28"/>
          <w:lang w:val="en-US" w:eastAsia="zh-CN"/>
        </w:rPr>
        <w:t>希望各门店员工引以为戒，不要再犯同样的错误，有法必依，执法必严，规定就是拿来规范每个人的行为的，如果不遵守，就形同虚设，十不准每天都在背诵，不敷衍怠慢顾客每天都念在嘴边，不是只让大家背，而是要用，要执行。而销售</w:t>
      </w:r>
      <w:r>
        <w:rPr>
          <w:rFonts w:hint="eastAsia"/>
          <w:sz w:val="28"/>
          <w:szCs w:val="28"/>
          <w:lang w:eastAsia="zh-CN"/>
        </w:rPr>
        <w:t>八步曲的每一个流程都是更好服务的标准，按八步曲操作更加能够让顾客相信我们的专业，增加购买率。收银八步曲，能够避免错收金额，也能让顾客清楚，避免不必要的纠纷，收银台的一句话销售更是能够帮助门店提高销量。产品摆在收银台处，就是为了促进顾客的二次销售，门店应该好好利用，提高客单价。双手服务，更会让顾客感到自己被尊重，被重视。严格按照公司规定流程操作，不但能为顾客提供不同于其他药房的优质服务，增加顾客的回购率，提升销量；还能提升整个太极连锁的形象。当我们穿上工作服，所代表的就是太极集团，一举一动都代表着公司形象。在今后的工作中，希望每个人严格要求自己，既然做销售，就该拿出做销售的态度来。将销售八步曲、收银八步曲以及双手行动实实在在的落实到实际工作中，做到知行合一。将十不准熟记心中，对每位顾客都提供微笑专业的服务。</w:t>
      </w:r>
    </w:p>
    <w:p>
      <w:pPr>
        <w:numPr>
          <w:ilvl w:val="0"/>
          <w:numId w:val="0"/>
        </w:numPr>
        <w:rPr>
          <w:rFonts w:hint="eastAsia"/>
          <w:sz w:val="28"/>
          <w:szCs w:val="28"/>
          <w:lang w:val="en-US" w:eastAsia="zh-CN"/>
        </w:rPr>
      </w:pP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560"/>
        <w:jc w:val="both"/>
        <w:textAlignment w:val="auto"/>
        <w:outlineLvl w:val="9"/>
        <w:rPr>
          <w:rFonts w:hint="eastAsia" w:ascii="宋体" w:hAnsi="宋体" w:eastAsia="宋体" w:cs="宋体"/>
          <w:b/>
          <w:bCs/>
          <w:color w:val="000000"/>
          <w:kern w:val="0"/>
          <w:sz w:val="24"/>
          <w:szCs w:val="24"/>
          <w:u w:val="single"/>
        </w:rPr>
      </w:pPr>
      <w:r>
        <w:rPr>
          <w:rFonts w:hint="eastAsia" w:ascii="宋体" w:hAnsi="宋体" w:eastAsia="宋体" w:cs="宋体"/>
          <w:b/>
          <w:bCs/>
          <w:color w:val="000000"/>
          <w:kern w:val="0"/>
          <w:sz w:val="24"/>
          <w:szCs w:val="24"/>
          <w:u w:val="single"/>
        </w:rPr>
        <w:t>主题词</w:t>
      </w:r>
      <w:r>
        <w:rPr>
          <w:rFonts w:hint="eastAsia" w:ascii="宋体" w:hAnsi="宋体" w:eastAsia="宋体" w:cs="宋体"/>
          <w:b/>
          <w:bCs/>
          <w:color w:val="000000"/>
          <w:kern w:val="0"/>
          <w:sz w:val="24"/>
          <w:szCs w:val="24"/>
          <w:u w:val="single"/>
          <w:lang w:eastAsia="zh-CN"/>
        </w:rPr>
        <w:t>：</w:t>
      </w:r>
      <w:r>
        <w:rPr>
          <w:rFonts w:hint="eastAsia" w:ascii="宋体" w:hAnsi="宋体" w:eastAsia="宋体" w:cs="宋体"/>
          <w:b/>
          <w:bCs/>
          <w:color w:val="000000"/>
          <w:kern w:val="0"/>
          <w:sz w:val="24"/>
          <w:szCs w:val="24"/>
          <w:u w:val="single"/>
          <w:lang w:val="en-US" w:eastAsia="zh-CN"/>
        </w:rPr>
        <w:t>成汉南路</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lang w:val="en-US" w:eastAsia="zh-CN"/>
        </w:rPr>
        <w:t xml:space="preserve">  </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lang w:val="en-US" w:eastAsia="zh-CN"/>
        </w:rPr>
        <w:t xml:space="preserve">    </w:t>
      </w:r>
      <w:r>
        <w:rPr>
          <w:rFonts w:hint="eastAsia" w:ascii="宋体" w:hAnsi="宋体" w:cs="宋体"/>
          <w:b/>
          <w:bCs/>
          <w:color w:val="000000"/>
          <w:kern w:val="0"/>
          <w:sz w:val="24"/>
          <w:szCs w:val="24"/>
          <w:u w:val="single"/>
          <w:lang w:eastAsia="zh-CN"/>
        </w:rPr>
        <w:t>怠慢顾客</w:t>
      </w:r>
      <w:r>
        <w:rPr>
          <w:rFonts w:hint="eastAsia" w:ascii="宋体" w:hAnsi="宋体" w:eastAsia="宋体" w:cs="宋体"/>
          <w:b/>
          <w:bCs/>
          <w:color w:val="000000"/>
          <w:kern w:val="0"/>
          <w:sz w:val="24"/>
          <w:szCs w:val="24"/>
          <w:u w:val="single"/>
          <w:lang w:val="en-US" w:eastAsia="zh-CN"/>
        </w:rPr>
        <w:t xml:space="preserve">        </w:t>
      </w:r>
      <w:r>
        <w:rPr>
          <w:rFonts w:hint="eastAsia" w:ascii="宋体" w:hAnsi="宋体" w:eastAsia="宋体" w:cs="宋体"/>
          <w:b/>
          <w:bCs/>
          <w:color w:val="000000"/>
          <w:kern w:val="0"/>
          <w:sz w:val="24"/>
          <w:szCs w:val="24"/>
          <w:u w:val="single"/>
          <w:lang w:eastAsia="zh-CN"/>
        </w:rPr>
        <w:t>未唱收唱付</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lang w:eastAsia="zh-CN"/>
        </w:rPr>
        <w:t>处罚</w:t>
      </w:r>
      <w:r>
        <w:rPr>
          <w:rFonts w:hint="eastAsia" w:ascii="宋体" w:hAnsi="宋体" w:eastAsia="宋体" w:cs="宋体"/>
          <w:b/>
          <w:bCs/>
          <w:color w:val="000000"/>
          <w:kern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b/>
          <w:bCs/>
          <w:sz w:val="24"/>
          <w:szCs w:val="24"/>
          <w:u w:val="single"/>
        </w:rPr>
      </w:pPr>
      <w:r>
        <w:rPr>
          <w:rFonts w:hint="eastAsia" w:ascii="宋体" w:hAnsi="宋体" w:eastAsia="宋体" w:cs="宋体"/>
          <w:b/>
          <w:bCs/>
          <w:sz w:val="24"/>
          <w:szCs w:val="24"/>
          <w:u w:val="single"/>
        </w:rPr>
        <w:t xml:space="preserve">四川太极大药房连锁有限公司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201</w:t>
      </w:r>
      <w:r>
        <w:rPr>
          <w:rFonts w:hint="eastAsia" w:ascii="宋体" w:hAnsi="宋体" w:eastAsia="宋体" w:cs="宋体"/>
          <w:b/>
          <w:bCs/>
          <w:sz w:val="24"/>
          <w:szCs w:val="24"/>
          <w:u w:val="single"/>
          <w:lang w:val="en-US" w:eastAsia="zh-CN"/>
        </w:rPr>
        <w:t>7</w:t>
      </w:r>
      <w:r>
        <w:rPr>
          <w:rFonts w:hint="eastAsia" w:ascii="宋体" w:hAnsi="宋体" w:eastAsia="宋体" w:cs="宋体"/>
          <w:b/>
          <w:bCs/>
          <w:sz w:val="24"/>
          <w:szCs w:val="24"/>
          <w:u w:val="single"/>
        </w:rPr>
        <w:t>年</w:t>
      </w:r>
      <w:r>
        <w:rPr>
          <w:rFonts w:hint="eastAsia" w:ascii="宋体" w:hAnsi="宋体" w:eastAsia="宋体" w:cs="宋体"/>
          <w:b/>
          <w:bCs/>
          <w:sz w:val="24"/>
          <w:szCs w:val="24"/>
          <w:u w:val="single"/>
          <w:lang w:val="en-US" w:eastAsia="zh-CN"/>
        </w:rPr>
        <w:t>08</w:t>
      </w:r>
      <w:r>
        <w:rPr>
          <w:rFonts w:hint="eastAsia" w:ascii="宋体" w:hAnsi="宋体" w:eastAsia="宋体" w:cs="宋体"/>
          <w:b/>
          <w:bCs/>
          <w:sz w:val="24"/>
          <w:szCs w:val="24"/>
          <w:u w:val="single"/>
        </w:rPr>
        <w:t>月</w:t>
      </w:r>
      <w:r>
        <w:rPr>
          <w:rFonts w:hint="eastAsia" w:ascii="宋体" w:hAnsi="宋体" w:eastAsia="宋体" w:cs="宋体"/>
          <w:b/>
          <w:bCs/>
          <w:sz w:val="24"/>
          <w:szCs w:val="24"/>
          <w:u w:val="single"/>
          <w:lang w:val="en-US" w:eastAsia="zh-CN"/>
        </w:rPr>
        <w:t>25</w:t>
      </w:r>
      <w:r>
        <w:rPr>
          <w:rFonts w:hint="eastAsia" w:ascii="宋体" w:hAnsi="宋体" w:eastAsia="宋体" w:cs="宋体"/>
          <w:b/>
          <w:bCs/>
          <w:sz w:val="24"/>
          <w:szCs w:val="24"/>
          <w:u w:val="single"/>
        </w:rPr>
        <w:t xml:space="preserve">日印发  </w:t>
      </w:r>
      <w:r>
        <w:rPr>
          <w:rFonts w:hint="eastAsia" w:ascii="宋体" w:hAnsi="宋体" w:eastAsia="宋体" w:cs="宋体"/>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打印：</w:t>
      </w:r>
      <w:r>
        <w:rPr>
          <w:rFonts w:hint="eastAsia" w:ascii="宋体" w:hAnsi="宋体" w:cs="宋体"/>
          <w:b/>
          <w:bCs/>
          <w:sz w:val="24"/>
          <w:szCs w:val="24"/>
          <w:lang w:eastAsia="zh-CN"/>
        </w:rPr>
        <w:t>刘美玲</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核对：</w:t>
      </w:r>
      <w:r>
        <w:rPr>
          <w:rFonts w:hint="eastAsia" w:ascii="宋体" w:hAnsi="宋体" w:eastAsia="宋体" w:cs="宋体"/>
          <w:b/>
          <w:bCs/>
          <w:sz w:val="24"/>
          <w:szCs w:val="24"/>
          <w:lang w:eastAsia="zh-CN"/>
        </w:rPr>
        <w:t>谭莉杨</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共印1份）</w:t>
      </w:r>
    </w:p>
    <w:p>
      <w:pPr>
        <w:rPr>
          <w:rFonts w:hint="eastAsia"/>
          <w:sz w:val="28"/>
          <w:szCs w:val="28"/>
        </w:rPr>
      </w:pPr>
      <w:r>
        <w:rPr>
          <w:rFonts w:hint="eastAsia"/>
          <w:sz w:val="28"/>
          <w:szCs w:val="28"/>
        </w:rPr>
        <w:t xml:space="preserve">                         </w:t>
      </w:r>
    </w:p>
    <w:p>
      <w:pPr>
        <w:ind w:firstLine="56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F90CE"/>
    <w:multiLevelType w:val="singleLevel"/>
    <w:tmpl w:val="599F90CE"/>
    <w:lvl w:ilvl="0" w:tentative="0">
      <w:start w:val="1"/>
      <w:numFmt w:val="decimal"/>
      <w:suff w:val="nothing"/>
      <w:lvlText w:val="%1、"/>
      <w:lvlJc w:val="left"/>
    </w:lvl>
  </w:abstractNum>
  <w:abstractNum w:abstractNumId="1">
    <w:nsid w:val="599FC5E4"/>
    <w:multiLevelType w:val="singleLevel"/>
    <w:tmpl w:val="599FC5E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51322"/>
    <w:rsid w:val="02116D32"/>
    <w:rsid w:val="1E0B2E47"/>
    <w:rsid w:val="25B23CEF"/>
    <w:rsid w:val="34F92E71"/>
    <w:rsid w:val="3DBF5E13"/>
    <w:rsid w:val="53451322"/>
    <w:rsid w:val="54143322"/>
    <w:rsid w:val="5A1D160D"/>
    <w:rsid w:val="67764DD0"/>
    <w:rsid w:val="76D13634"/>
    <w:rsid w:val="7D561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2017-08-25T01:30:00Z</dcterms:created>
  <dc:creator>Administrator</dc:creator>
  <cp:lastModifiedBy>Administrator</cp:lastModifiedBy>
  <cp:lastPrinted>2017-08-25T07:09:39Z</cp:lastPrinted>
  <dcterms:modified xsi:type="dcterms:W3CDTF">2017-08-25T07:18:50Z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