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85647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6.21-6.27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C85647">
        <w:rPr>
          <w:sz w:val="28"/>
          <w:szCs w:val="28"/>
        </w:rPr>
        <w:t>6.21-6.27</w:t>
      </w:r>
      <w:r>
        <w:rPr>
          <w:rFonts w:hint="eastAsia"/>
        </w:rPr>
        <w:t>日，共</w:t>
      </w:r>
      <w:r w:rsidR="00C25939">
        <w:rPr>
          <w:rFonts w:hint="eastAsia"/>
        </w:rPr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122D3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9229B4">
        <w:rPr>
          <w:rFonts w:ascii="Verdana" w:hAnsi="Verdana" w:hint="eastAsia"/>
          <w:szCs w:val="21"/>
          <w:shd w:val="clear" w:color="auto" w:fill="FFFFFF"/>
        </w:rPr>
        <w:t>分为</w:t>
      </w:r>
      <w:r w:rsidR="00C85647">
        <w:rPr>
          <w:rFonts w:ascii="Verdana" w:hAnsi="Verdana" w:hint="eastAsia"/>
          <w:szCs w:val="21"/>
          <w:shd w:val="clear" w:color="auto" w:fill="FFFFFF"/>
        </w:rPr>
        <w:t>2</w:t>
      </w:r>
      <w:r w:rsidR="006122D3" w:rsidRPr="006122D3">
        <w:rPr>
          <w:rFonts w:ascii="Verdana" w:hAnsi="Verdana" w:hint="eastAsia"/>
          <w:szCs w:val="21"/>
          <w:shd w:val="clear" w:color="auto" w:fill="FFFFFF"/>
        </w:rPr>
        <w:t>场活动</w:t>
      </w:r>
      <w:r w:rsidR="00C25939">
        <w:rPr>
          <w:rFonts w:ascii="Verdana" w:hAnsi="Verdana" w:hint="eastAsia"/>
          <w:szCs w:val="21"/>
          <w:shd w:val="clear" w:color="auto" w:fill="FFFFFF"/>
        </w:rPr>
        <w:t>，</w:t>
      </w:r>
    </w:p>
    <w:p w:rsidR="00C25939" w:rsidRDefault="00C85647" w:rsidP="007F3A80">
      <w:pPr>
        <w:ind w:firstLine="420"/>
        <w:rPr>
          <w:rFonts w:ascii="Verdana" w:hAnsi="Verdana"/>
          <w:noProof/>
          <w:szCs w:val="21"/>
          <w:shd w:val="clear" w:color="auto" w:fill="FFFFFF"/>
        </w:rPr>
      </w:pPr>
      <w:r>
        <w:rPr>
          <w:rFonts w:ascii="Verdana" w:hAnsi="Verdana"/>
          <w:noProof/>
          <w:szCs w:val="21"/>
          <w:shd w:val="clear" w:color="auto" w:fill="FFFFFF"/>
        </w:rPr>
        <w:t>1</w:t>
      </w:r>
      <w:r>
        <w:rPr>
          <w:rFonts w:ascii="Verdana" w:hAnsi="Verdana" w:hint="eastAsia"/>
          <w:noProof/>
          <w:szCs w:val="21"/>
          <w:shd w:val="clear" w:color="auto" w:fill="FFFFFF"/>
        </w:rPr>
        <w:t>、</w:t>
      </w:r>
      <w:r>
        <w:rPr>
          <w:rFonts w:ascii="Verdana" w:hAnsi="Verdana"/>
          <w:noProof/>
          <w:szCs w:val="21"/>
          <w:shd w:val="clear" w:color="auto" w:fill="FFFFFF"/>
        </w:rPr>
        <w:t xml:space="preserve">6.21-6.23 </w:t>
      </w:r>
      <w:r>
        <w:rPr>
          <w:rFonts w:ascii="Verdana" w:hAnsi="Verdana" w:hint="eastAsia"/>
          <w:noProof/>
          <w:szCs w:val="21"/>
          <w:shd w:val="clear" w:color="auto" w:fill="FFFFFF"/>
        </w:rPr>
        <w:t>满</w:t>
      </w:r>
      <w:r>
        <w:rPr>
          <w:rFonts w:ascii="Verdana" w:hAnsi="Verdana" w:hint="eastAsia"/>
          <w:noProof/>
          <w:szCs w:val="21"/>
          <w:shd w:val="clear" w:color="auto" w:fill="FFFFFF"/>
        </w:rPr>
        <w:t>35</w:t>
      </w:r>
      <w:r>
        <w:rPr>
          <w:rFonts w:ascii="Verdana" w:hAnsi="Verdana" w:hint="eastAsia"/>
          <w:noProof/>
          <w:szCs w:val="21"/>
          <w:shd w:val="clear" w:color="auto" w:fill="FFFFFF"/>
        </w:rPr>
        <w:t>省</w:t>
      </w:r>
      <w:r>
        <w:rPr>
          <w:rFonts w:ascii="Verdana" w:hAnsi="Verdana" w:hint="eastAsia"/>
          <w:noProof/>
          <w:szCs w:val="21"/>
          <w:shd w:val="clear" w:color="auto" w:fill="FFFFFF"/>
        </w:rPr>
        <w:t>5</w:t>
      </w:r>
      <w:r>
        <w:rPr>
          <w:rFonts w:ascii="Verdana" w:hAnsi="Verdana" w:hint="eastAsia"/>
          <w:noProof/>
          <w:szCs w:val="21"/>
          <w:shd w:val="clear" w:color="auto" w:fill="FFFFFF"/>
        </w:rPr>
        <w:t>，</w:t>
      </w:r>
      <w:r>
        <w:rPr>
          <w:rFonts w:ascii="Verdana" w:hAnsi="Verdana" w:hint="eastAsia"/>
          <w:noProof/>
          <w:szCs w:val="21"/>
          <w:shd w:val="clear" w:color="auto" w:fill="FFFFFF"/>
        </w:rPr>
        <w:t>5</w:t>
      </w:r>
      <w:r>
        <w:rPr>
          <w:rFonts w:ascii="Verdana" w:hAnsi="Verdana" w:hint="eastAsia"/>
          <w:noProof/>
          <w:szCs w:val="21"/>
          <w:shd w:val="clear" w:color="auto" w:fill="FFFFFF"/>
        </w:rPr>
        <w:t>元优惠全部由我公司承担</w:t>
      </w:r>
    </w:p>
    <w:p w:rsidR="00C85647" w:rsidRPr="00C85647" w:rsidRDefault="00C85647" w:rsidP="007F3A80">
      <w:pPr>
        <w:ind w:firstLine="420"/>
        <w:rPr>
          <w:rFonts w:ascii="Verdana" w:hAnsi="Verdana" w:hint="eastAsia"/>
          <w:szCs w:val="21"/>
          <w:shd w:val="clear" w:color="auto" w:fill="FFFFFF"/>
        </w:rPr>
      </w:pPr>
      <w:r>
        <w:rPr>
          <w:rFonts w:ascii="Verdana" w:hAnsi="Verdana"/>
          <w:noProof/>
          <w:szCs w:val="21"/>
          <w:shd w:val="clear" w:color="auto" w:fill="FFFFFF"/>
        </w:rPr>
        <w:t>2</w:t>
      </w:r>
      <w:r>
        <w:rPr>
          <w:rFonts w:ascii="Verdana" w:hAnsi="Verdana" w:hint="eastAsia"/>
          <w:noProof/>
          <w:szCs w:val="21"/>
          <w:shd w:val="clear" w:color="auto" w:fill="FFFFFF"/>
        </w:rPr>
        <w:t>、</w:t>
      </w:r>
      <w:r>
        <w:rPr>
          <w:rFonts w:ascii="Verdana" w:hAnsi="Verdana"/>
          <w:noProof/>
          <w:szCs w:val="21"/>
          <w:shd w:val="clear" w:color="auto" w:fill="FFFFFF"/>
        </w:rPr>
        <w:t>6.24-6.27</w:t>
      </w:r>
      <w:r>
        <w:rPr>
          <w:rFonts w:ascii="Verdana" w:hAnsi="Verdana"/>
          <w:noProof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noProof/>
          <w:szCs w:val="21"/>
          <w:shd w:val="clear" w:color="auto" w:fill="FFFFFF"/>
        </w:rPr>
        <w:t>满</w:t>
      </w:r>
      <w:r>
        <w:rPr>
          <w:rFonts w:ascii="Verdana" w:hAnsi="Verdana" w:hint="eastAsia"/>
          <w:noProof/>
          <w:szCs w:val="21"/>
          <w:shd w:val="clear" w:color="auto" w:fill="FFFFFF"/>
        </w:rPr>
        <w:t>39</w:t>
      </w:r>
      <w:r>
        <w:rPr>
          <w:rFonts w:ascii="Verdana" w:hAnsi="Verdana" w:hint="eastAsia"/>
          <w:noProof/>
          <w:szCs w:val="21"/>
          <w:shd w:val="clear" w:color="auto" w:fill="FFFFFF"/>
        </w:rPr>
        <w:t>省</w:t>
      </w:r>
      <w:r>
        <w:rPr>
          <w:rFonts w:ascii="Verdana" w:hAnsi="Verdana" w:hint="eastAsia"/>
          <w:noProof/>
          <w:szCs w:val="21"/>
          <w:shd w:val="clear" w:color="auto" w:fill="FFFFFF"/>
        </w:rPr>
        <w:t>9</w:t>
      </w:r>
      <w:r>
        <w:rPr>
          <w:rFonts w:ascii="Verdana" w:hAnsi="Verdana" w:hint="eastAsia"/>
          <w:noProof/>
          <w:szCs w:val="21"/>
          <w:shd w:val="clear" w:color="auto" w:fill="FFFFFF"/>
        </w:rPr>
        <w:t>，</w:t>
      </w:r>
      <w:r>
        <w:rPr>
          <w:rFonts w:ascii="Verdana" w:hAnsi="Verdana" w:hint="eastAsia"/>
          <w:noProof/>
          <w:szCs w:val="21"/>
          <w:shd w:val="clear" w:color="auto" w:fill="FFFFFF"/>
        </w:rPr>
        <w:t>9</w:t>
      </w:r>
      <w:r>
        <w:rPr>
          <w:rFonts w:ascii="Verdana" w:hAnsi="Verdana" w:hint="eastAsia"/>
          <w:noProof/>
          <w:szCs w:val="21"/>
          <w:shd w:val="clear" w:color="auto" w:fill="FFFFFF"/>
        </w:rPr>
        <w:t>元优惠</w:t>
      </w:r>
      <w:r>
        <w:rPr>
          <w:rFonts w:ascii="Verdana" w:hAnsi="Verdana" w:hint="eastAsia"/>
          <w:noProof/>
          <w:szCs w:val="21"/>
          <w:shd w:val="clear" w:color="auto" w:fill="FFFFFF"/>
        </w:rPr>
        <w:t>全部由我公司承担</w:t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88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520"/>
        <w:gridCol w:w="2520"/>
        <w:gridCol w:w="960"/>
        <w:gridCol w:w="960"/>
      </w:tblGrid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C85647"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活动价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活动时间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C85647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仙靓 蚊不叮驱蚊香露 80ml/瓶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C8564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/>
                <w:color w:val="FF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6.23-6.25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B0F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B0F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B0F0"/>
                <w:kern w:val="0"/>
                <w:sz w:val="20"/>
                <w:szCs w:val="20"/>
              </w:rPr>
            </w:pPr>
            <w:r w:rsidRPr="00C85647">
              <w:rPr>
                <w:rFonts w:ascii="宋体" w:hAnsi="宋体" w:cs="Arial" w:hint="eastAsia"/>
                <w:color w:val="00B0F0"/>
                <w:kern w:val="0"/>
                <w:sz w:val="20"/>
                <w:szCs w:val="20"/>
              </w:rPr>
              <w:t>144423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B0F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B0F0"/>
                <w:kern w:val="0"/>
                <w:sz w:val="16"/>
                <w:szCs w:val="16"/>
              </w:rPr>
              <w:t>江中 健胃消食片 0.8g*32片/盒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Arial" w:hAnsi="Arial" w:cs="Arial" w:hint="eastAsia"/>
                <w:color w:val="00B0F0"/>
                <w:kern w:val="0"/>
                <w:sz w:val="20"/>
                <w:szCs w:val="20"/>
              </w:rPr>
            </w:pPr>
            <w:r w:rsidRPr="00C85647">
              <w:rPr>
                <w:rFonts w:ascii="Arial" w:hAnsi="Arial" w:cs="Arial"/>
                <w:color w:val="00B0F0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/>
                <w:color w:val="00B0F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B0F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B0F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B0F0"/>
                <w:kern w:val="0"/>
                <w:sz w:val="16"/>
                <w:szCs w:val="16"/>
              </w:rPr>
              <w:t>6.26-6.27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84940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金桂花 除臭液 40ml/盒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38.40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161755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南通 蛇胆防蚊花露水 195ml/盒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11.00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115437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毓婷 豪华型早早孕笔1支/盒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53857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葵花 小儿氨酚黄那敏颗粒 10袋/盒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14.40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35094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金毓婷 左炔诺孕酮片 1.5mg*1片/盒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30.40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118357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快克 复方氨酚烷胺胶囊 16粒/盒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17.50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44372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慢严舒柠 好爽糖(哈密瓜味) 32g/盒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9.60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41077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太极 玄麦甘桔颗粒 20*10g/袋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114711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慢严舒柠 咽炎片 0.25g*30片/盒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19.80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  <w:tr w:rsidR="00C85647" w:rsidRPr="00C85647" w:rsidTr="00C856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56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158955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千金净雅卫生巾纯棉夜用4片/盒 360mm 超量型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13.80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647" w:rsidRPr="00C85647" w:rsidRDefault="00C85647" w:rsidP="00C856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85647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6.21-6.27</w:t>
            </w:r>
          </w:p>
        </w:tc>
      </w:tr>
    </w:tbl>
    <w:p w:rsidR="001D266D" w:rsidRPr="009229B4" w:rsidRDefault="001D266D"/>
    <w:p w:rsidR="00C86CC4" w:rsidRPr="009229B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lastRenderedPageBreak/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6122D3">
      <w:pPr>
        <w:ind w:firstLineChars="2300" w:firstLine="4830"/>
        <w:jc w:val="left"/>
      </w:pPr>
      <w:r>
        <w:t>2017.</w:t>
      </w:r>
      <w:r w:rsidR="00C85647">
        <w:t>6.20</w:t>
      </w:r>
      <w:r w:rsidR="00965550">
        <w:rPr>
          <w:rFonts w:hint="eastAsia"/>
        </w:rPr>
        <w:t xml:space="preserve">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6D" w:rsidRDefault="008A026D" w:rsidP="007F3A80">
      <w:r>
        <w:separator/>
      </w:r>
    </w:p>
  </w:endnote>
  <w:endnote w:type="continuationSeparator" w:id="0">
    <w:p w:rsidR="008A026D" w:rsidRDefault="008A026D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6D" w:rsidRDefault="008A026D" w:rsidP="007F3A80">
      <w:r>
        <w:separator/>
      </w:r>
    </w:p>
  </w:footnote>
  <w:footnote w:type="continuationSeparator" w:id="0">
    <w:p w:rsidR="008A026D" w:rsidRDefault="008A026D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D18DB"/>
    <w:rsid w:val="007D706A"/>
    <w:rsid w:val="007F3A80"/>
    <w:rsid w:val="008A026D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5939"/>
    <w:rsid w:val="00C26731"/>
    <w:rsid w:val="00C31A8C"/>
    <w:rsid w:val="00C83F67"/>
    <w:rsid w:val="00C85647"/>
    <w:rsid w:val="00C86CC4"/>
    <w:rsid w:val="00D51398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DA38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2017-06-20T09:12:00Z</dcterms:created>
  <dcterms:modified xsi:type="dcterms:W3CDTF">2017-06-20T09:12:00Z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