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02）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李秀辉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</w:t>
      </w:r>
      <w:r>
        <w:rPr>
          <w:rFonts w:hint="eastAsia"/>
          <w:lang w:eastAsia="zh-CN"/>
        </w:rPr>
        <w:t>熊小玲</w:t>
      </w:r>
      <w:r>
        <w:rPr>
          <w:rFonts w:hint="eastAsia"/>
        </w:rPr>
        <w:t xml:space="preserve">     得分：</w:t>
      </w:r>
      <w:r>
        <w:rPr>
          <w:rFonts w:hint="eastAsia"/>
          <w:lang w:val="en-US" w:eastAsia="zh-CN"/>
        </w:rPr>
        <w:t>95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2224EC"/>
    <w:rsid w:val="002771BA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2F92E02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2017-02-27T00:35:57Z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