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门店现场管理混乱，营运部检查较差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美年卡销售（完成得2分，未完成扣除5分）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按集团公司662号文件标准记录对门店进行检核、整改，以记录为准。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远程处方按公司下发69号文件执行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2017-02-10T06:54:54Z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