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红价签：</w:t>
      </w:r>
      <w:r>
        <w:rPr>
          <w:rFonts w:hint="eastAsia"/>
          <w:lang w:val="en-US" w:eastAsia="zh-CN"/>
        </w:rPr>
        <w:t>43618,162796,162795,162797,162792,162794,115434,166599,115433,16644,62986,74934,124498,160696,138553,88782,23862,112759,94707,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黄色价签：</w:t>
      </w:r>
      <w:r>
        <w:rPr>
          <w:rFonts w:hint="eastAsia"/>
          <w:lang w:val="en-US" w:eastAsia="zh-CN"/>
        </w:rPr>
        <w:t>168186,168188,154560,129713,148916,73776,167807,167809,168187,168184,167808,168185,168189,127343,119715,47020,82651,69187,134169,162573,134171,113697,113783,137339,24135,123502,140515,59505,167215,127505,161915,126331,135149,120278,47132,99663,163222,135140,168290,168291,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24586"/>
    <w:rsid w:val="38E14494"/>
    <w:rsid w:val="3EC607A0"/>
    <w:rsid w:val="46D718EB"/>
    <w:rsid w:val="528C40B5"/>
    <w:rsid w:val="5E041E87"/>
    <w:rsid w:val="79E9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2017-12-13T12:02:01Z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