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情况说明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事件经过：</w:t>
      </w:r>
      <w:r>
        <w:rPr>
          <w:rFonts w:hint="eastAsia"/>
          <w:sz w:val="28"/>
          <w:szCs w:val="28"/>
          <w:lang w:val="en-US" w:eastAsia="zh-CN"/>
        </w:rPr>
        <w:t>10月26日营运部点检发现龙潭西路店店员在下午4点59分销售一名顾客，购买贝诺酯片，未给顾客收银小票且未开票下账，5点5分再次发现同一店员在收银过程中未给顾客开具收银小票。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事后经过了解发现，该名员工为7月到店的实习生何海燕。与本人谈话了解情况，该名实习生想合单提高自己的客单价和一单一品率。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公司和片区及门店一再强调收银必须给顾客出具收银小票，鉴于情节较为严重，现请示领导处理意见！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谢怡    2017.10.27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A2EC9"/>
    <w:rsid w:val="30677CC3"/>
    <w:rsid w:val="6EB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2017-10-27T03:16:00Z</dcterms:created>
  <dc:creator>微不足道</dc:creator>
  <cp:lastModifiedBy>微不足道</cp:lastModifiedBy>
  <dcterms:modified xsi:type="dcterms:W3CDTF">2017-10-27T03:53:22Z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