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四川太极大药房连锁有限公司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不稳定因素排查表</w:t>
      </w:r>
    </w:p>
    <w:p>
      <w:pPr>
        <w:jc w:val="center"/>
        <w:rPr>
          <w:rFonts w:hint="eastAsia"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</w:rPr>
        <w:t xml:space="preserve">                                                 </w:t>
      </w:r>
    </w:p>
    <w:tbl>
      <w:tblPr>
        <w:tblStyle w:val="6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3945"/>
        <w:gridCol w:w="138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62" w:type="dxa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部门</w:t>
            </w:r>
            <w:r>
              <w:rPr>
                <w:rFonts w:hint="eastAsia" w:ascii="仿宋_GB2312" w:eastAsia="仿宋_GB2312"/>
                <w:szCs w:val="28"/>
                <w:lang w:eastAsia="zh-CN"/>
              </w:rPr>
              <w:t>或</w:t>
            </w:r>
            <w:r>
              <w:rPr>
                <w:rFonts w:hint="eastAsia" w:ascii="仿宋_GB2312" w:eastAsia="仿宋_GB2312"/>
                <w:szCs w:val="28"/>
              </w:rPr>
              <w:t>片区</w:t>
            </w:r>
          </w:p>
        </w:tc>
        <w:tc>
          <w:tcPr>
            <w:tcW w:w="3945" w:type="dxa"/>
            <w:vAlign w:val="center"/>
          </w:tcPr>
          <w:p>
            <w:pPr>
              <w:rPr>
                <w:rFonts w:hint="eastAsia" w:ascii="仿宋_GB2312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Cs w:val="28"/>
                <w:lang w:val="en-US" w:eastAsia="zh-CN"/>
              </w:rPr>
              <w:t>城中片区</w:t>
            </w:r>
          </w:p>
        </w:tc>
        <w:tc>
          <w:tcPr>
            <w:tcW w:w="1380" w:type="dxa"/>
            <w:vAlign w:val="center"/>
          </w:tcPr>
          <w:p>
            <w:pPr>
              <w:ind w:firstLine="140" w:firstLineChars="5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上报人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hint="eastAsia" w:ascii="仿宋_GB2312" w:eastAsia="仿宋_GB231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Cs w:val="28"/>
                <w:lang w:eastAsia="zh-CN"/>
              </w:rPr>
              <w:t>何巍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62" w:type="dxa"/>
            <w:vAlign w:val="center"/>
          </w:tcPr>
          <w:p>
            <w:pPr>
              <w:ind w:firstLine="280" w:firstLineChars="1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反映时间</w:t>
            </w:r>
          </w:p>
        </w:tc>
        <w:tc>
          <w:tcPr>
            <w:tcW w:w="3945" w:type="dxa"/>
            <w:vAlign w:val="center"/>
          </w:tcPr>
          <w:p>
            <w:pPr>
              <w:rPr>
                <w:rFonts w:hint="eastAsia" w:ascii="仿宋_GB2312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Cs w:val="28"/>
                <w:lang w:val="en-US" w:eastAsia="zh-CN"/>
              </w:rPr>
              <w:t>2017.9.30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上报时间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hint="eastAsia" w:ascii="仿宋_GB2312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Cs w:val="28"/>
                <w:lang w:val="en-US" w:eastAsia="zh-CN"/>
              </w:rPr>
              <w:t>2017.9.30</w:t>
            </w:r>
          </w:p>
          <w:p>
            <w:pPr>
              <w:rPr>
                <w:rFonts w:hint="eastAsia" w:ascii="仿宋_GB2312" w:eastAsia="仿宋_GB231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62" w:type="dxa"/>
            <w:vAlign w:val="center"/>
          </w:tcPr>
          <w:p>
            <w:pPr>
              <w:ind w:firstLine="280" w:firstLineChars="10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信息来源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“十九大”期间安保工作方案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62" w:type="dxa"/>
            <w:vAlign w:val="top"/>
          </w:tcPr>
          <w:p>
            <w:pPr>
              <w:ind w:firstLine="280" w:firstLineChars="100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7506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Cs w:val="28"/>
              </w:rPr>
            </w:pPr>
          </w:p>
          <w:p>
            <w:pPr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排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查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况</w:t>
            </w:r>
          </w:p>
        </w:tc>
        <w:tc>
          <w:tcPr>
            <w:tcW w:w="7506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掌握员工思想动态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影响社会稳定的不安定因素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以店为单位，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开展以发现整改隐患为目的的安全大检查，及时消除事故隐患。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片区巡店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落实“一岗双责”，将十九大安保工作措施和目标落实到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和个人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组织门店店员进行安全大检查，进行安全隐患排查！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处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理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结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果</w:t>
            </w:r>
          </w:p>
        </w:tc>
        <w:tc>
          <w:tcPr>
            <w:tcW w:w="7506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Cs w:val="28"/>
                <w:lang w:val="en-US" w:eastAsia="zh-CN"/>
              </w:rPr>
              <w:t xml:space="preserve">  合格！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领导意见</w:t>
            </w:r>
          </w:p>
        </w:tc>
        <w:tc>
          <w:tcPr>
            <w:tcW w:w="7506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62" w:type="dxa"/>
            <w:vAlign w:val="center"/>
          </w:tcPr>
          <w:p>
            <w:pPr>
              <w:ind w:firstLine="420" w:firstLineChars="15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备注</w:t>
            </w:r>
          </w:p>
        </w:tc>
        <w:tc>
          <w:tcPr>
            <w:tcW w:w="7506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仿宋_GB2312" w:hAnsi="宋体" w:eastAsia="仿宋_GB2312"/>
          <w:szCs w:val="28"/>
        </w:rPr>
      </w:pPr>
    </w:p>
    <w:p/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5AFB"/>
    <w:multiLevelType w:val="singleLevel"/>
    <w:tmpl w:val="59C25A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4516D"/>
    <w:rsid w:val="0328521C"/>
    <w:rsid w:val="0544516D"/>
    <w:rsid w:val="095D7959"/>
    <w:rsid w:val="131C2AB0"/>
    <w:rsid w:val="14DB3FC5"/>
    <w:rsid w:val="2CB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2017-09-13T08:29:00Z</dcterms:created>
  <dc:creator>Administrator</dc:creator>
  <cp:lastModifiedBy>Administrator</cp:lastModifiedBy>
  <dcterms:modified xsi:type="dcterms:W3CDTF">2017-10-10T03:18:35Z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