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Style w:val="5"/>
          <w:rFonts w:hint="eastAsia"/>
          <w:sz w:val="36"/>
          <w:szCs w:val="36"/>
          <w:lang w:val="en-US" w:eastAsia="zh-CN"/>
        </w:rPr>
        <w:t>四川省地矿局四0五医院</w:t>
      </w:r>
    </w:p>
    <w:p>
      <w:pPr>
        <w:rPr>
          <w:rStyle w:val="5"/>
          <w:rFonts w:hint="eastAsia"/>
          <w:sz w:val="36"/>
          <w:szCs w:val="36"/>
          <w:lang w:val="en-US" w:eastAsia="zh-CN"/>
        </w:rPr>
      </w:pPr>
      <w:r>
        <w:rPr>
          <w:rStyle w:val="5"/>
          <w:rFonts w:hint="eastAsia"/>
          <w:sz w:val="36"/>
          <w:szCs w:val="36"/>
          <w:lang w:val="en-US" w:eastAsia="zh-CN"/>
        </w:rPr>
        <w:t xml:space="preserve">                                  </w:t>
      </w:r>
      <w:r>
        <w:rPr>
          <w:rStyle w:val="5"/>
          <w:rFonts w:hint="eastAsia"/>
          <w:b w:val="0"/>
          <w:bCs/>
          <w:sz w:val="24"/>
          <w:szCs w:val="24"/>
          <w:lang w:val="en-US" w:eastAsia="zh-CN"/>
        </w:rPr>
        <w:t>普通处方</w:t>
      </w:r>
    </w:p>
    <w:p>
      <w:pPr>
        <w:rPr>
          <w:rStyle w:val="5"/>
          <w:rFonts w:hint="eastAsia"/>
          <w:b/>
          <w:bCs w:val="0"/>
          <w:sz w:val="36"/>
          <w:szCs w:val="36"/>
          <w:lang w:val="en-US" w:eastAsia="zh-CN"/>
        </w:rPr>
      </w:pPr>
      <w:r>
        <w:rPr>
          <w:rStyle w:val="5"/>
          <w:rFonts w:hint="eastAsia"/>
          <w:lang w:val="en-US" w:eastAsia="zh-CN"/>
        </w:rPr>
        <w:t xml:space="preserve">     </w:t>
      </w:r>
      <w:r>
        <w:rPr>
          <w:rStyle w:val="5"/>
          <w:rFonts w:hint="eastAsia"/>
          <w:b/>
          <w:bCs w:val="0"/>
          <w:lang w:val="en-US" w:eastAsia="zh-CN"/>
        </w:rPr>
        <w:t xml:space="preserve">        </w:t>
      </w:r>
      <w:r>
        <w:rPr>
          <w:rStyle w:val="5"/>
          <w:rFonts w:hint="eastAsia"/>
          <w:b/>
          <w:bCs w:val="0"/>
          <w:sz w:val="36"/>
          <w:szCs w:val="36"/>
          <w:lang w:val="en-US" w:eastAsia="zh-CN"/>
        </w:rPr>
        <w:t>处   方   签</w:t>
      </w:r>
    </w:p>
    <w:p>
      <w:pPr>
        <w:ind w:firstLine="48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5"/>
          <w:rFonts w:hint="eastAsia"/>
          <w:b w:val="0"/>
          <w:bCs/>
          <w:sz w:val="24"/>
          <w:szCs w:val="24"/>
          <w:lang w:val="en-US" w:eastAsia="zh-CN"/>
        </w:rPr>
        <w:t xml:space="preserve">门 诊 号 </w:t>
      </w:r>
      <w:r>
        <w:rPr>
          <w:rStyle w:val="5"/>
          <w:rFonts w:hint="eastAsia"/>
          <w:b w:val="0"/>
          <w:bCs/>
          <w:sz w:val="24"/>
          <w:szCs w:val="24"/>
          <w:u w:val="single"/>
          <w:lang w:val="en-US" w:eastAsia="zh-CN"/>
        </w:rPr>
        <w:t xml:space="preserve"> 16090700013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科室 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泌尿系统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床位号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    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</w:p>
    <w:p>
      <w:pPr>
        <w:rPr>
          <w:rStyle w:val="5"/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姓    名 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杨杰文      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性别 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男    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年   龄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48       </w:t>
      </w:r>
    </w:p>
    <w:p>
      <w:pPr>
        <w:rPr>
          <w:rStyle w:val="5"/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开具日期 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2016年09月07日                    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费  别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西（成）药费      </w:t>
      </w:r>
    </w:p>
    <w:p>
      <w:pPr>
        <w:numPr>
          <w:ilvl w:val="0"/>
          <w:numId w:val="0"/>
        </w:numPr>
        <w:rPr>
          <w:rStyle w:val="5"/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临床诊断 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性勃起功能障碍                  </w:t>
      </w: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R.</w:t>
      </w: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枸橼酸西地那非片          50mg*2片x2盒</w:t>
      </w: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                 </w:t>
      </w:r>
      <w:r>
        <w:rPr>
          <w:rStyle w:val="5"/>
          <w:rFonts w:hint="eastAsia" w:ascii="宋体" w:hAnsi="宋体" w:eastAsia="宋体" w:cs="宋体"/>
          <w:b w:val="0"/>
          <w:bCs/>
          <w:strike w:val="0"/>
          <w:dstrike w:val="0"/>
          <w:sz w:val="24"/>
          <w:szCs w:val="24"/>
          <w:lang w:val="en-US" w:eastAsia="zh-CN"/>
        </w:rPr>
        <w:t>sig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:50mg  口服qd</w:t>
      </w: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114300</wp:posOffset>
                </wp:positionV>
                <wp:extent cx="4757420" cy="2209800"/>
                <wp:effectExtent l="1905" t="4445" r="317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360805" y="5955030"/>
                          <a:ext cx="4757420" cy="220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.05pt;margin-top:9pt;height:174pt;width:374.6pt;z-index:251659264;mso-width-relative:page;mso-height-relative:page;" filled="f" stroked="t" coordsize="21600,21600" o:gfxdata="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d0s3dcAAAAI&#10;AQAADwAAAAAAAAABACAAAAAiAAAAZHJzL2Rvd25yZXYueG1sUEsBAhQAFAAAAAgAh07iQGFfoz7k&#10;AQAAfwMAAA4AAAAAAAAAAQAgAAAAJgEAAGRycy9lMm9Eb2MueG1sUEsFBgAAAAAGAAYAWQEAAHwF&#10;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1236345</wp:posOffset>
                </wp:positionV>
                <wp:extent cx="14605" cy="317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79880" y="4224655"/>
                          <a:ext cx="14605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7.65pt;margin-top:97.35pt;height:0.25pt;width:1.15pt;z-index:251658240;mso-width-relative:page;mso-height-relative:page;" filled="f" stroked="t" coordsize="21600,21600" o:gfxdata="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1wbE9cAAAALAQAADwAA&#10;AAAAAAABACAAAAAiAAAAZHJzL2Rvd25yZXYueG1sUEsBAhQAFAAAAAgAh07iQOY2Rx/eAQAAegMA&#10;AA4AAAAAAAAAAQAgAAAAJg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i/>
          <w:i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Style w:val="5"/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                                                    </w:t>
      </w:r>
    </w:p>
    <w:p>
      <w:pPr>
        <w:numPr>
          <w:ilvl w:val="0"/>
          <w:numId w:val="0"/>
        </w:numP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医师 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  冯刚            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  金额 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200     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药师（审核、核对、发药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 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药师/士（调配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21079"/>
    <w:rsid w:val="18D57E84"/>
    <w:rsid w:val="19442396"/>
    <w:rsid w:val="1ACC6F8D"/>
    <w:rsid w:val="357B4F45"/>
    <w:rsid w:val="3B6A375B"/>
    <w:rsid w:val="3EBB499F"/>
    <w:rsid w:val="48215633"/>
    <w:rsid w:val="4A9A138B"/>
    <w:rsid w:val="6D772439"/>
    <w:rsid w:val="6FF521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2016-09-08T10:21:42Z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