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各部门、门店：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近期公司部分门店新增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人血白蛋白、静注人免疫球蛋白等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冷藏药品，为严格加强经营管理，做到冷链不断链，保证药品质量。特别强调经营冷藏药品门店按以下重点要求规范执行。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冷藏药品做到及时收货、随到随验。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验收合格的药品，应当及时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放入冷藏柜。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验收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问题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（如：破损、污染、批号不符等）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应当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拒收。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当面验收完成后，将运输交接记录、来货票据和索取的在途运输温度记录一起归档保存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3、门店冷藏药品原则上不得退货。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4、不得门店之间调拨。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按规定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每日</w:t>
      </w:r>
      <w:r>
        <w:rPr>
          <w:rFonts w:hint="eastAsia" w:ascii="宋体" w:hAnsi="宋体" w:eastAsia="宋体" w:cs="宋体"/>
          <w:sz w:val="24"/>
          <w:szCs w:val="24"/>
        </w:rPr>
        <w:t>对温度进行监测和记录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温度记录时间为每天9:30～10:30，下午15:30～16:30。冷藏柜温度控制在2～8℃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注射剂、生物制品、人血白蛋白等冷藏药品属于高风险产品必须凭处方销售，保存处方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5年备查。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销售应保证</w:t>
      </w:r>
      <w:r>
        <w:rPr>
          <w:rFonts w:hint="eastAsia" w:ascii="宋体" w:hAnsi="宋体" w:eastAsia="宋体" w:cs="宋体"/>
          <w:sz w:val="24"/>
          <w:szCs w:val="24"/>
        </w:rPr>
        <w:t>冷藏环境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，销售后营业员应当告知顾客使用前必须冷藏储存，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温度控制在2～8℃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门店可以将冷藏（箱）包借出供顾客使用，必须做好借用人员信息登记（包括姓名、身份证号码、联系电话等）并收取设备押金；从而使冷藏药品达到冷藏储存条件，保证产品质量。冷藏（箱）包由顾客在规定时间归还，门店做好借出、收回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2016.9.14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E5D05"/>
    <w:rsid w:val="0861355B"/>
    <w:rsid w:val="0C767E38"/>
    <w:rsid w:val="12916F8D"/>
    <w:rsid w:val="18885C9C"/>
    <w:rsid w:val="21417364"/>
    <w:rsid w:val="223605D0"/>
    <w:rsid w:val="22696BDA"/>
    <w:rsid w:val="2CD84991"/>
    <w:rsid w:val="2ED56040"/>
    <w:rsid w:val="3670446F"/>
    <w:rsid w:val="427E0E85"/>
    <w:rsid w:val="46817008"/>
    <w:rsid w:val="481B6DA9"/>
    <w:rsid w:val="508F0AED"/>
    <w:rsid w:val="52706E6B"/>
    <w:rsid w:val="53F01413"/>
    <w:rsid w:val="5AE33C9C"/>
    <w:rsid w:val="5EC4425E"/>
    <w:rsid w:val="5FA76D72"/>
    <w:rsid w:val="626E5D05"/>
    <w:rsid w:val="701033BC"/>
    <w:rsid w:val="798D1BED"/>
    <w:rsid w:val="7A7435B1"/>
    <w:rsid w:val="7E8E59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2016-09-14T03:21:00Z</dcterms:created>
  <dc:creator>Administrator</dc:creator>
  <cp:lastModifiedBy>Administrator</cp:lastModifiedBy>
  <dcterms:modified xsi:type="dcterms:W3CDTF">2016-09-14T06:44:46Z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