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1、个人销售同比（新进人员进行环比）下滑扣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2、个人毛利同比（新进人员进行环比）下滑扣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3、责任区现场管理混乱，督导或者营运部检查较差（扣2分/次）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4、效期品种清理不彻底，扣5分/品种。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5、个人销售案例分享荣获公司名次奖励2分/次，不服从店长安排发送扣发1分/次.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6、“双手行动”的执行，片区和营运部现场观摩，员工没使用“双手运动”或者执行不到位，扣发5分/次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 xml:space="preserve">考评人（店长）：       </w:t>
      </w:r>
      <w:r>
        <w:rPr>
          <w:rFonts w:hint="eastAsia"/>
          <w:lang w:val="en-US" w:eastAsia="zh-CN"/>
        </w:rPr>
        <w:t>魏津</w:t>
      </w:r>
      <w:r>
        <w:rPr>
          <w:rFonts w:hint="eastAsia"/>
        </w:rPr>
        <w:t xml:space="preserve">                     被考评人：</w:t>
      </w:r>
      <w:r>
        <w:rPr>
          <w:rFonts w:hint="eastAsia"/>
          <w:lang w:val="en-US" w:eastAsia="zh-CN"/>
        </w:rPr>
        <w:t>蔡梅</w:t>
      </w:r>
      <w:bookmarkStart w:id="0" w:name="_GoBack"/>
      <w:bookmarkEnd w:id="0"/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1、门店销售同比下滑扣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2、门店毛利同比下滑扣10分。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3、门店执行力：退货没有点执行、每日没有按时发送销售数据和销售案例分享、片区或者公司安排的事项没有按时完成扣发2分/次.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4、门店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6、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门店销售案例分享荣获公司名次奖励2分/次，（封顶10分奖励）。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43B15793"/>
    <w:rsid w:val="00060367"/>
    <w:rsid w:val="001515C9"/>
    <w:rsid w:val="00154ECE"/>
    <w:rsid w:val="0015678B"/>
    <w:rsid w:val="00343723"/>
    <w:rsid w:val="00347F53"/>
    <w:rsid w:val="00365ACF"/>
    <w:rsid w:val="003976AE"/>
    <w:rsid w:val="003A49E4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D1AC0"/>
    <w:rsid w:val="00904FF0"/>
    <w:rsid w:val="009E1B51"/>
    <w:rsid w:val="00B12441"/>
    <w:rsid w:val="00B473DA"/>
    <w:rsid w:val="00BB7D41"/>
    <w:rsid w:val="00BF1087"/>
    <w:rsid w:val="00CF6D23"/>
    <w:rsid w:val="00D07629"/>
    <w:rsid w:val="00D32299"/>
    <w:rsid w:val="00E45681"/>
    <w:rsid w:val="00F37D83"/>
    <w:rsid w:val="00F47A8E"/>
    <w:rsid w:val="00FC5D2E"/>
    <w:rsid w:val="042D6435"/>
    <w:rsid w:val="0623601E"/>
    <w:rsid w:val="1C2D15AF"/>
    <w:rsid w:val="1ECF07B4"/>
    <w:rsid w:val="1EF94F45"/>
    <w:rsid w:val="1FEC634B"/>
    <w:rsid w:val="36597151"/>
    <w:rsid w:val="41E24BBF"/>
    <w:rsid w:val="43B15793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233</Words>
  <Characters>1330</Characters>
  <Lines>11</Lines>
  <Paragraphs>3</Paragraphs>
  <ScaleCrop>false</ScaleCrop>
  <LinksUpToDate>false</LinksUpToDate>
  <CharactersWithSpaces>1560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2016-06-25T10:26:12Z</dcterms:modified>
  <dc:title>店员考核日常工作表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