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 </w:t>
      </w:r>
      <w:r>
        <w:rPr>
          <w:rFonts w:hint="eastAsia"/>
          <w:lang w:val="en-US" w:eastAsia="zh-CN"/>
        </w:rPr>
        <w:t>魏津</w:t>
      </w:r>
      <w:r>
        <w:rPr>
          <w:rFonts w:hint="eastAsia"/>
        </w:rPr>
        <w:t xml:space="preserve">                     被考评人：</w:t>
      </w:r>
      <w:r>
        <w:rPr>
          <w:rFonts w:hint="eastAsia"/>
          <w:lang w:val="en-US" w:eastAsia="zh-CN"/>
        </w:rPr>
        <w:t>朱晓桃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CF07B4"/>
    <w:rsid w:val="1EF94F45"/>
    <w:rsid w:val="1FEC634B"/>
    <w:rsid w:val="3659715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2016-06-25T10:04:51Z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