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营运部发【2016】121号                       签发人：李坚</w:t>
      </w: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32"/>
          <w:szCs w:val="32"/>
        </w:rPr>
        <w:t>关于第一届太极藿香消暑节活动的通知</w:t>
      </w:r>
      <w:r>
        <w:rPr>
          <w:rFonts w:ascii="宋体" w:hAnsi="宋体" w:cs="宋体"/>
          <w:kern w:val="0"/>
          <w:sz w:val="32"/>
          <w:szCs w:val="32"/>
        </w:rPr>
        <w:br w:type="textWrapping"/>
      </w: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ascii="宋体" w:hAnsi="宋体" w:cs="宋体"/>
          <w:kern w:val="0"/>
          <w:sz w:val="24"/>
        </w:rPr>
        <w:t>太极集团联第三方平台合（中康资讯）开展第一届太极藿香消暑节活动，请各</w:t>
      </w:r>
    </w:p>
    <w:p>
      <w:pPr>
        <w:jc w:val="both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门店踊跃报名参加，并有机会赢取大奖，现将合作内容通知如下：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一：</w:t>
      </w:r>
      <w:r>
        <w:rPr>
          <w:rFonts w:ascii="宋体" w:hAnsi="宋体" w:cs="宋体"/>
          <w:kern w:val="0"/>
          <w:sz w:val="24"/>
        </w:rPr>
        <w:t> 活动时间：2016年6月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ascii="宋体" w:hAnsi="宋体" w:cs="宋体"/>
          <w:kern w:val="0"/>
          <w:sz w:val="24"/>
        </w:rPr>
        <w:t>日至9月30日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>二</w:t>
      </w:r>
      <w:r>
        <w:rPr>
          <w:rFonts w:hint="eastAsia" w:ascii="宋体" w:hAnsi="宋体" w:cs="宋体"/>
          <w:kern w:val="0"/>
          <w:sz w:val="24"/>
          <w:lang w:eastAsia="zh-CN"/>
        </w:rPr>
        <w:t>：</w:t>
      </w:r>
      <w:r>
        <w:rPr>
          <w:rFonts w:ascii="宋体" w:hAnsi="宋体" w:cs="宋体"/>
          <w:kern w:val="0"/>
          <w:sz w:val="24"/>
        </w:rPr>
        <w:t>参与范围：所有</w:t>
      </w:r>
      <w:r>
        <w:rPr>
          <w:rFonts w:hint="eastAsia" w:ascii="宋体" w:hAnsi="宋体" w:cs="宋体"/>
          <w:kern w:val="0"/>
          <w:sz w:val="24"/>
        </w:rPr>
        <w:t>门店店长、店员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  <w:lang w:eastAsia="zh-CN"/>
        </w:rPr>
        <w:t>三：</w:t>
      </w:r>
      <w:r>
        <w:rPr>
          <w:rFonts w:ascii="宋体" w:hAnsi="宋体" w:cs="宋体"/>
          <w:kern w:val="0"/>
          <w:sz w:val="24"/>
        </w:rPr>
        <w:t>活动</w:t>
      </w:r>
      <w:r>
        <w:rPr>
          <w:rFonts w:hint="eastAsia" w:ascii="宋体" w:hAnsi="宋体" w:cs="宋体"/>
          <w:kern w:val="0"/>
          <w:sz w:val="24"/>
        </w:rPr>
        <w:t>步骤及内容</w:t>
      </w:r>
      <w:r>
        <w:rPr>
          <w:rFonts w:ascii="宋体" w:hAnsi="宋体" w:cs="宋体"/>
          <w:kern w:val="0"/>
          <w:sz w:val="24"/>
        </w:rPr>
        <w:t>：</w:t>
      </w: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1：活动操作：</w:t>
      </w:r>
      <w:r>
        <w:rPr>
          <w:rFonts w:ascii="宋体" w:hAnsi="宋体" w:cs="宋体"/>
          <w:color w:val="auto"/>
          <w:kern w:val="0"/>
          <w:sz w:val="24"/>
        </w:rPr>
        <w:t>太极藿香 “消暑节”公益大使、明星店员评选活动线上平台已开通， 线上报名：微信进入公众号关注“药店人”→ 进入品牌活动→点“中国第一届太极藿香消暑节” →点“我要报名” →然后注册，按提示步骤完成即可。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FF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要求：我司门店所有人员在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6月20日之前完成注册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2：</w:t>
      </w:r>
      <w:r>
        <w:rPr>
          <w:rFonts w:hint="eastAsia" w:ascii="宋体" w:hAnsi="宋体" w:cs="宋体"/>
          <w:kern w:val="0"/>
          <w:sz w:val="24"/>
          <w:lang w:eastAsia="zh-CN"/>
        </w:rPr>
        <w:t>活动内容（共同活动）</w:t>
      </w:r>
      <w:r>
        <w:rPr>
          <w:rFonts w:ascii="宋体" w:hAnsi="宋体" w:cs="宋体"/>
          <w:kern w:val="0"/>
          <w:sz w:val="24"/>
        </w:rPr>
        <w:t> 线下培训+线上学习+线上活动（陈列POP活动）+销售竞赛（</w:t>
      </w:r>
      <w:r>
        <w:rPr>
          <w:rFonts w:hint="eastAsia" w:ascii="宋体" w:hAnsi="宋体" w:cs="宋体"/>
          <w:kern w:val="0"/>
          <w:sz w:val="24"/>
          <w:lang w:eastAsia="zh-CN"/>
        </w:rPr>
        <w:t>在药店人</w:t>
      </w:r>
      <w:r>
        <w:rPr>
          <w:rFonts w:ascii="宋体" w:hAnsi="宋体" w:cs="宋体"/>
          <w:kern w:val="0"/>
          <w:sz w:val="24"/>
        </w:rPr>
        <w:t>微信晒单）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（1） 关注“药店人”微信公众号后，进入报名界面，填写报名信息，即可获30分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（2） 参与线下培训，获得50分/课程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根据培训签到表信息核算。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（3） 参与线上学习，完成线上课程，可获20分/课程。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 完成线上课程后，参与线上测试，可获10分/测试。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（5） 参与线上活动，上传陈列和POP或赞，1赞=1积分。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6</w:t>
      </w:r>
      <w:r>
        <w:rPr>
          <w:rFonts w:ascii="宋体" w:hAnsi="宋体" w:cs="宋体"/>
          <w:kern w:val="0"/>
          <w:sz w:val="24"/>
        </w:rPr>
        <w:t>） 参与销售竞赛</w:t>
      </w:r>
      <w:r>
        <w:rPr>
          <w:rFonts w:hint="eastAsia" w:ascii="宋体" w:hAnsi="宋体" w:cs="宋体"/>
          <w:kern w:val="0"/>
          <w:sz w:val="24"/>
        </w:rPr>
        <w:t>，晒单获赞，1赞=1积分。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  <w:lang w:eastAsia="zh-CN"/>
        </w:rPr>
        <w:t>四：太极藿香公益大使（店长参与）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br w:type="textWrapping"/>
      </w: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 店内总销量：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活动时间:2016年6月-2016年9月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活动内容：竞赛期间店内总销量按盒计数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积分规则：5支装1盒积5分，10支装1盒积10分。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由藿香正气液厂家人员线下根据实际销售统计各门店数量，算出积分。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晒单活动：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内容：店长小票上传活动专区，并分享呈朋友圈，邀大家为其点赞，获得与点赞数对应的积分。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时间：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ascii="宋体" w:hAnsi="宋体" w:cs="宋体"/>
          <w:kern w:val="0"/>
          <w:sz w:val="24"/>
        </w:rPr>
        <w:t>月1日-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28</w:t>
      </w:r>
      <w:r>
        <w:rPr>
          <w:rFonts w:ascii="宋体" w:hAnsi="宋体" w:cs="宋体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规则：发贴1贴=5积分   1赞=1积分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提示：晒单活动可以补晒单，门店将之前（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6月1日开始</w:t>
      </w: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）销售藿香收银小票打印出来即可晒单。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陈列活动：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活动时间：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ascii="宋体" w:hAnsi="宋体" w:cs="宋体"/>
          <w:kern w:val="0"/>
          <w:sz w:val="24"/>
        </w:rPr>
        <w:t>日—9月28日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将太极藿香正气液陈列照及POP作品上伟大活动微信平台活动专区，邀大家为其点赞，获积分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五：</w:t>
      </w:r>
      <w:r>
        <w:rPr>
          <w:rFonts w:ascii="宋体" w:hAnsi="宋体" w:cs="宋体"/>
          <w:b/>
          <w:kern w:val="0"/>
          <w:sz w:val="24"/>
          <w:szCs w:val="24"/>
        </w:rPr>
        <w:t>参赛人员：店员</w:t>
      </w:r>
      <w:r>
        <w:rPr>
          <w:rFonts w:hint="eastAsia" w:ascii="宋体" w:hAnsi="宋体" w:cs="宋体"/>
          <w:b/>
          <w:kern w:val="0"/>
          <w:sz w:val="24"/>
          <w:szCs w:val="24"/>
        </w:rPr>
        <w:t>（</w:t>
      </w:r>
      <w:r>
        <w:rPr>
          <w:rFonts w:ascii="宋体" w:hAnsi="宋体" w:cs="宋体"/>
          <w:b/>
          <w:kern w:val="0"/>
          <w:sz w:val="24"/>
          <w:szCs w:val="24"/>
        </w:rPr>
        <w:t>参评明星店员</w:t>
      </w:r>
      <w:r>
        <w:rPr>
          <w:rFonts w:hint="eastAsia" w:ascii="宋体" w:hAnsi="宋体" w:cs="宋体"/>
          <w:b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1：活动时间同上</w:t>
      </w:r>
      <w:r>
        <w:rPr>
          <w:rFonts w:ascii="宋体" w:hAnsi="宋体" w:cs="宋体"/>
          <w:b/>
          <w:kern w:val="0"/>
          <w:sz w:val="30"/>
          <w:szCs w:val="30"/>
        </w:rPr>
        <w:br w:type="textWrapping"/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 晒单活动（同上）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陈列活动（同上）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提示：晒单活动可以补晒单，门店将之前（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6月1日开始</w:t>
      </w: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）销售藿香收银小票打印出来即可晒单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eastAsia="zh-CN"/>
        </w:rPr>
        <w:t>六：</w:t>
      </w:r>
      <w:r>
        <w:rPr>
          <w:rFonts w:ascii="宋体" w:hAnsi="宋体" w:cs="宋体"/>
          <w:b/>
          <w:kern w:val="0"/>
          <w:sz w:val="24"/>
        </w:rPr>
        <w:t>公益大使奖项设置及评选标准：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1、 评选标准：每省积分前30名店长</w:t>
      </w:r>
      <w:r>
        <w:rPr>
          <w:rFonts w:hint="eastAsia" w:ascii="宋体" w:hAnsi="宋体" w:cs="宋体"/>
          <w:kern w:val="0"/>
          <w:sz w:val="24"/>
        </w:rPr>
        <w:t>+</w:t>
      </w:r>
      <w:r>
        <w:rPr>
          <w:rFonts w:ascii="宋体" w:hAnsi="宋体" w:cs="宋体"/>
          <w:kern w:val="0"/>
          <w:sz w:val="24"/>
        </w:rPr>
        <w:t>连锁重点推荐</w:t>
      </w:r>
      <w:r>
        <w:rPr>
          <w:rFonts w:hint="eastAsia" w:ascii="宋体" w:hAnsi="宋体" w:cs="宋体"/>
          <w:kern w:val="0"/>
          <w:sz w:val="24"/>
        </w:rPr>
        <w:t>---</w:t>
      </w:r>
      <w:r>
        <w:rPr>
          <w:rFonts w:ascii="宋体" w:hAnsi="宋体" w:cs="宋体"/>
          <w:kern w:val="0"/>
          <w:sz w:val="24"/>
        </w:rPr>
        <w:t>每省入围十名大使评选</w:t>
      </w:r>
      <w:r>
        <w:rPr>
          <w:rFonts w:hint="eastAsia" w:ascii="宋体" w:hAnsi="宋体" w:cs="宋体"/>
          <w:kern w:val="0"/>
          <w:sz w:val="24"/>
        </w:rPr>
        <w:t>（分享页面到朋友圈）---</w:t>
      </w:r>
      <w:r>
        <w:rPr>
          <w:rFonts w:ascii="宋体" w:hAnsi="宋体" w:cs="宋体"/>
          <w:kern w:val="0"/>
          <w:sz w:val="24"/>
        </w:rPr>
        <w:t>大众投票（取前三名）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3、 积分截至时间：2016年9月28日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4、 获奖名单公布：2016年10月20日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5、 奖励：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1）</w:t>
      </w:r>
      <w:r>
        <w:rPr>
          <w:rFonts w:ascii="宋体" w:hAnsi="宋体" w:cs="宋体"/>
          <w:kern w:val="0"/>
          <w:sz w:val="24"/>
        </w:rPr>
        <w:t>太极藿香公益大使（每省</w:t>
      </w:r>
      <w:r>
        <w:rPr>
          <w:rFonts w:hint="eastAsia" w:ascii="宋体" w:hAnsi="宋体" w:cs="宋体"/>
          <w:kern w:val="0"/>
          <w:sz w:val="24"/>
          <w:lang w:eastAsia="zh-CN"/>
        </w:rPr>
        <w:t>所有连锁</w:t>
      </w:r>
      <w:r>
        <w:rPr>
          <w:rFonts w:ascii="宋体" w:hAnsi="宋体" w:cs="宋体"/>
          <w:kern w:val="0"/>
          <w:sz w:val="24"/>
        </w:rPr>
        <w:t>评选三名店长）：一等奖：10000元，二等奖：3000元，三等奖：2000元（现金）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2）</w:t>
      </w:r>
      <w:r>
        <w:rPr>
          <w:rFonts w:ascii="宋体" w:hAnsi="宋体" w:cs="宋体"/>
          <w:b/>
          <w:kern w:val="0"/>
          <w:sz w:val="24"/>
        </w:rPr>
        <w:t>明星店员：</w:t>
      </w:r>
    </w:p>
    <w:p>
      <w:pPr>
        <w:widowControl/>
        <w:spacing w:line="360" w:lineRule="auto"/>
        <w:jc w:val="left"/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活动结束后根据积分高低，全国</w:t>
      </w:r>
      <w:r>
        <w:rPr>
          <w:rFonts w:ascii="宋体" w:hAnsi="宋体" w:cs="宋体"/>
          <w:kern w:val="0"/>
          <w:sz w:val="24"/>
        </w:rPr>
        <w:t>前1000名店员</w:t>
      </w:r>
      <w:r>
        <w:rPr>
          <w:rFonts w:hint="eastAsia" w:ascii="宋体" w:hAnsi="宋体" w:cs="宋体"/>
          <w:kern w:val="0"/>
          <w:sz w:val="24"/>
        </w:rPr>
        <w:t>获得明星店员称号，可获得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>“</w:t>
      </w:r>
      <w:r>
        <w:rPr>
          <w:rFonts w:ascii="宋体" w:hAnsi="宋体" w:cs="宋体"/>
          <w:kern w:val="0"/>
          <w:sz w:val="24"/>
        </w:rPr>
        <w:t>仙女山、长寿湖、武陵山</w:t>
      </w:r>
      <w:r>
        <w:rPr>
          <w:rFonts w:hint="eastAsia" w:ascii="宋体" w:hAnsi="宋体" w:cs="宋体"/>
          <w:kern w:val="0"/>
          <w:sz w:val="24"/>
        </w:rPr>
        <w:t>”旅</w:t>
      </w:r>
      <w:r>
        <w:rPr>
          <w:rFonts w:ascii="宋体" w:hAnsi="宋体" w:cs="宋体"/>
          <w:kern w:val="0"/>
          <w:sz w:val="24"/>
        </w:rPr>
        <w:t>游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海南</w:t>
      </w:r>
      <w:r>
        <w:rPr>
          <w:rFonts w:hint="eastAsia" w:ascii="宋体" w:hAnsi="宋体" w:cs="宋体"/>
          <w:kern w:val="0"/>
          <w:sz w:val="24"/>
        </w:rPr>
        <w:t>或</w:t>
      </w:r>
      <w:r>
        <w:rPr>
          <w:rFonts w:ascii="宋体" w:hAnsi="宋体" w:cs="宋体"/>
          <w:kern w:val="0"/>
          <w:sz w:val="24"/>
        </w:rPr>
        <w:t>泰国</w:t>
      </w:r>
      <w:r>
        <w:rPr>
          <w:rFonts w:hint="eastAsia" w:ascii="宋体" w:hAnsi="宋体" w:cs="宋体"/>
          <w:kern w:val="0"/>
          <w:sz w:val="24"/>
        </w:rPr>
        <w:t>游奖励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default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>“</w:t>
      </w:r>
      <w:r>
        <w:rPr>
          <w:rFonts w:ascii="宋体" w:hAnsi="宋体" w:cs="宋体"/>
          <w:b/>
          <w:kern w:val="0"/>
          <w:sz w:val="24"/>
          <w:szCs w:val="24"/>
        </w:rPr>
        <w:t>关于第一届太极藿香消暑节活动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”      通知      </w:t>
      </w:r>
    </w:p>
    <w:p>
      <w:pPr>
        <w:spacing w:line="580" w:lineRule="exact"/>
        <w:jc w:val="left"/>
        <w:rPr>
          <w:rFonts w:hint="eastAsia" w:ascii="黑体" w:eastAsia="黑体"/>
          <w:sz w:val="24"/>
          <w:szCs w:val="24"/>
          <w:u w:val="single"/>
        </w:rPr>
      </w:pPr>
      <w:r>
        <w:rPr>
          <w:rFonts w:hint="eastAsia" w:ascii="黑体" w:eastAsia="黑体"/>
          <w:sz w:val="24"/>
          <w:szCs w:val="24"/>
          <w:u w:val="single"/>
        </w:rPr>
        <w:t>太极大药房</w:t>
      </w:r>
      <w:r>
        <w:rPr>
          <w:rFonts w:hint="eastAsia" w:ascii="黑体" w:eastAsia="黑体"/>
          <w:sz w:val="24"/>
          <w:szCs w:val="24"/>
          <w:u w:val="single"/>
          <w:lang w:eastAsia="zh-CN"/>
        </w:rPr>
        <w:t>营运部</w:t>
      </w:r>
      <w:r>
        <w:rPr>
          <w:rFonts w:hint="eastAsia" w:ascii="黑体" w:eastAsia="黑体"/>
          <w:sz w:val="24"/>
          <w:szCs w:val="24"/>
          <w:u w:val="single"/>
        </w:rPr>
        <w:t xml:space="preserve">     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                     2016</w:t>
      </w:r>
      <w:r>
        <w:rPr>
          <w:rFonts w:hint="eastAsia" w:ascii="黑体" w:eastAsia="黑体"/>
          <w:sz w:val="24"/>
          <w:szCs w:val="24"/>
          <w:u w:val="single"/>
        </w:rPr>
        <w:t>年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>6</w:t>
      </w:r>
      <w:r>
        <w:rPr>
          <w:rFonts w:hint="eastAsia" w:ascii="黑体" w:eastAsia="黑体"/>
          <w:sz w:val="24"/>
          <w:szCs w:val="24"/>
          <w:u w:val="single"/>
        </w:rPr>
        <w:t>月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>17</w:t>
      </w:r>
      <w:r>
        <w:rPr>
          <w:rFonts w:hint="eastAsia" w:ascii="黑体" w:eastAsia="黑体"/>
          <w:sz w:val="24"/>
          <w:szCs w:val="24"/>
          <w:u w:val="single"/>
        </w:rPr>
        <w:t xml:space="preserve">日印发  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黑体" w:eastAsia="黑体"/>
          <w:sz w:val="24"/>
          <w:szCs w:val="24"/>
          <w:u w:val="none" w:color="auto"/>
        </w:rPr>
        <w:t xml:space="preserve">    </w:t>
      </w:r>
    </w:p>
    <w:p>
      <w:pPr>
        <w:numPr>
          <w:ilvl w:val="0"/>
          <w:numId w:val="0"/>
        </w:numPr>
        <w:jc w:val="left"/>
      </w:pPr>
      <w:r>
        <w:rPr>
          <w:rFonts w:hint="eastAsia" w:ascii="黑体" w:eastAsia="黑体"/>
          <w:sz w:val="24"/>
          <w:szCs w:val="24"/>
        </w:rPr>
        <w:t>打印</w:t>
      </w:r>
      <w:r>
        <w:rPr>
          <w:rFonts w:hint="eastAsia" w:ascii="黑体" w:eastAsia="黑体"/>
          <w:sz w:val="24"/>
          <w:szCs w:val="24"/>
          <w:lang w:eastAsia="zh-CN"/>
        </w:rPr>
        <w:t>：刘琴英</w:t>
      </w:r>
      <w:r>
        <w:rPr>
          <w:rFonts w:hint="eastAsia" w:ascii="黑体" w:eastAsia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eastAsia="黑体"/>
          <w:sz w:val="24"/>
          <w:szCs w:val="24"/>
        </w:rPr>
        <w:t xml:space="preserve">  核对：</w:t>
      </w:r>
      <w:r>
        <w:rPr>
          <w:rFonts w:hint="eastAsia" w:ascii="黑体" w:eastAsia="黑体"/>
          <w:sz w:val="24"/>
          <w:szCs w:val="24"/>
          <w:lang w:eastAsia="zh-CN"/>
        </w:rPr>
        <w:t>谭莉杨</w:t>
      </w:r>
      <w:r>
        <w:rPr>
          <w:rFonts w:hint="eastAsia" w:ascii="黑体" w:eastAsia="黑体"/>
          <w:sz w:val="24"/>
          <w:szCs w:val="24"/>
        </w:rPr>
        <w:t xml:space="preserve"> </w:t>
      </w:r>
      <w:r>
        <w:rPr>
          <w:rFonts w:hint="eastAsia" w:ascii="黑体" w:eastAsia="黑体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黑体" w:eastAsia="黑体"/>
          <w:sz w:val="24"/>
          <w:szCs w:val="24"/>
        </w:rPr>
        <w:t>（共印</w:t>
      </w:r>
      <w:r>
        <w:rPr>
          <w:rFonts w:hint="eastAsia" w:asci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eastAsia="黑体"/>
          <w:b/>
          <w:sz w:val="24"/>
          <w:szCs w:val="24"/>
        </w:rPr>
        <w:t>份</w:t>
      </w:r>
      <w:r>
        <w:rPr>
          <w:rFonts w:hint="eastAsia" w:ascii="黑体" w:eastAsia="黑体"/>
          <w:b/>
          <w:sz w:val="24"/>
          <w:szCs w:val="24"/>
          <w:lang w:eastAsia="zh-CN"/>
        </w:rPr>
        <w:t>）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3C"/>
    <w:rsid w:val="000B165A"/>
    <w:rsid w:val="000B5A22"/>
    <w:rsid w:val="0018621F"/>
    <w:rsid w:val="0018703C"/>
    <w:rsid w:val="001D2C6D"/>
    <w:rsid w:val="003568E7"/>
    <w:rsid w:val="003C286F"/>
    <w:rsid w:val="00420C72"/>
    <w:rsid w:val="0048177C"/>
    <w:rsid w:val="004E2BE7"/>
    <w:rsid w:val="00531AB1"/>
    <w:rsid w:val="005E31C7"/>
    <w:rsid w:val="00684501"/>
    <w:rsid w:val="008274E1"/>
    <w:rsid w:val="00A647E2"/>
    <w:rsid w:val="00C25B0C"/>
    <w:rsid w:val="00CB6962"/>
    <w:rsid w:val="00E96EBA"/>
    <w:rsid w:val="00EC5A91"/>
    <w:rsid w:val="00ED64B3"/>
    <w:rsid w:val="00FB5FD0"/>
    <w:rsid w:val="03163E1D"/>
    <w:rsid w:val="03E43571"/>
    <w:rsid w:val="047C49E9"/>
    <w:rsid w:val="05D639A0"/>
    <w:rsid w:val="068F69D2"/>
    <w:rsid w:val="0862434F"/>
    <w:rsid w:val="09DE12BD"/>
    <w:rsid w:val="0A94344C"/>
    <w:rsid w:val="0BD107F3"/>
    <w:rsid w:val="0BD14F70"/>
    <w:rsid w:val="0C337593"/>
    <w:rsid w:val="0CB80F31"/>
    <w:rsid w:val="0DE46F59"/>
    <w:rsid w:val="0E3E79DA"/>
    <w:rsid w:val="0E937FF7"/>
    <w:rsid w:val="0FA201B4"/>
    <w:rsid w:val="100E52E5"/>
    <w:rsid w:val="11CC653F"/>
    <w:rsid w:val="12841571"/>
    <w:rsid w:val="12B02035"/>
    <w:rsid w:val="13110DD5"/>
    <w:rsid w:val="13515442"/>
    <w:rsid w:val="160968B4"/>
    <w:rsid w:val="166A5654"/>
    <w:rsid w:val="16B67CD2"/>
    <w:rsid w:val="174E114A"/>
    <w:rsid w:val="17A553DC"/>
    <w:rsid w:val="18EB43EE"/>
    <w:rsid w:val="190C23A4"/>
    <w:rsid w:val="192C06DB"/>
    <w:rsid w:val="1AC8397F"/>
    <w:rsid w:val="1D1D63D2"/>
    <w:rsid w:val="1D954D97"/>
    <w:rsid w:val="1DEC1F22"/>
    <w:rsid w:val="1E993340"/>
    <w:rsid w:val="20CE32DF"/>
    <w:rsid w:val="2151425E"/>
    <w:rsid w:val="2489657E"/>
    <w:rsid w:val="250052C3"/>
    <w:rsid w:val="25614063"/>
    <w:rsid w:val="25B84A72"/>
    <w:rsid w:val="2907735C"/>
    <w:rsid w:val="29AA23E9"/>
    <w:rsid w:val="29B5077A"/>
    <w:rsid w:val="29B53FFD"/>
    <w:rsid w:val="2C164A61"/>
    <w:rsid w:val="2DD227B8"/>
    <w:rsid w:val="2F0D6CBD"/>
    <w:rsid w:val="2FA539B8"/>
    <w:rsid w:val="3277713B"/>
    <w:rsid w:val="34234796"/>
    <w:rsid w:val="349C315B"/>
    <w:rsid w:val="35324954"/>
    <w:rsid w:val="35C07A3B"/>
    <w:rsid w:val="381F40A2"/>
    <w:rsid w:val="38CC54BF"/>
    <w:rsid w:val="39C75357"/>
    <w:rsid w:val="3E507D4A"/>
    <w:rsid w:val="3E9C6B44"/>
    <w:rsid w:val="3F135889"/>
    <w:rsid w:val="3F3F1BD0"/>
    <w:rsid w:val="3F6B5F18"/>
    <w:rsid w:val="40A5279C"/>
    <w:rsid w:val="41EA08B5"/>
    <w:rsid w:val="42415A41"/>
    <w:rsid w:val="42EE6E5E"/>
    <w:rsid w:val="44B71CCD"/>
    <w:rsid w:val="463333B8"/>
    <w:rsid w:val="46DD3CB2"/>
    <w:rsid w:val="473751E4"/>
    <w:rsid w:val="47847862"/>
    <w:rsid w:val="483C7010"/>
    <w:rsid w:val="4A873352"/>
    <w:rsid w:val="4B8B517E"/>
    <w:rsid w:val="4C787385"/>
    <w:rsid w:val="4C8F3727"/>
    <w:rsid w:val="4CAF1A5D"/>
    <w:rsid w:val="4D7D11B1"/>
    <w:rsid w:val="4DD51840"/>
    <w:rsid w:val="4EA25710"/>
    <w:rsid w:val="4EE419FD"/>
    <w:rsid w:val="51FC1C0F"/>
    <w:rsid w:val="5249428D"/>
    <w:rsid w:val="549D6CE0"/>
    <w:rsid w:val="54A85071"/>
    <w:rsid w:val="552B1DC7"/>
    <w:rsid w:val="55D831E4"/>
    <w:rsid w:val="56241FDF"/>
    <w:rsid w:val="573E3DB0"/>
    <w:rsid w:val="5843585C"/>
    <w:rsid w:val="595D3DAB"/>
    <w:rsid w:val="5A563FC2"/>
    <w:rsid w:val="5B5A5DEF"/>
    <w:rsid w:val="5C3F5168"/>
    <w:rsid w:val="5CC2663A"/>
    <w:rsid w:val="5D9B3D9F"/>
    <w:rsid w:val="5DDB4B89"/>
    <w:rsid w:val="5F164911"/>
    <w:rsid w:val="5F6D1A9C"/>
    <w:rsid w:val="61AC7DCD"/>
    <w:rsid w:val="61CE5D83"/>
    <w:rsid w:val="61EE40B9"/>
    <w:rsid w:val="64176BC2"/>
    <w:rsid w:val="64AF38BD"/>
    <w:rsid w:val="64BA1C4E"/>
    <w:rsid w:val="64E65F95"/>
    <w:rsid w:val="659473B3"/>
    <w:rsid w:val="66AD5901"/>
    <w:rsid w:val="67F7525A"/>
    <w:rsid w:val="68B51559"/>
    <w:rsid w:val="69D07728"/>
    <w:rsid w:val="69FB3DEF"/>
    <w:rsid w:val="6A3C4858"/>
    <w:rsid w:val="6ACA793F"/>
    <w:rsid w:val="6C5C4853"/>
    <w:rsid w:val="6C7147F8"/>
    <w:rsid w:val="6CF40DC4"/>
    <w:rsid w:val="6EBB0EBA"/>
    <w:rsid w:val="6EE75201"/>
    <w:rsid w:val="6F726B79"/>
    <w:rsid w:val="70C50F0F"/>
    <w:rsid w:val="731971E5"/>
    <w:rsid w:val="737B5F85"/>
    <w:rsid w:val="74AB40F8"/>
    <w:rsid w:val="74E267D1"/>
    <w:rsid w:val="75D00657"/>
    <w:rsid w:val="767E1A75"/>
    <w:rsid w:val="76897E06"/>
    <w:rsid w:val="78663B14"/>
    <w:rsid w:val="7908404B"/>
    <w:rsid w:val="791F6B45"/>
    <w:rsid w:val="7A230972"/>
    <w:rsid w:val="7A905722"/>
    <w:rsid w:val="7AE76131"/>
    <w:rsid w:val="7C42096C"/>
    <w:rsid w:val="7C8313D5"/>
    <w:rsid w:val="7F2464A6"/>
    <w:rsid w:val="7F2E48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148</Words>
  <Characters>850</Characters>
  <Lines>7</Lines>
  <Paragraphs>1</Paragraphs>
  <ScaleCrop>false</ScaleCrop>
  <LinksUpToDate>false</LinksUpToDate>
  <CharactersWithSpaces>997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2016-06-14T04:44:00Z</dcterms:created>
  <dc:creator>微软用户</dc:creator>
  <cp:lastModifiedBy>Administrator</cp:lastModifiedBy>
  <dcterms:modified xsi:type="dcterms:W3CDTF">2016-06-17T10:16:35Z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