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jc w:val="center"/>
        <w:rPr>
          <w:rFonts w:hint="eastAsia"/>
          <w:b/>
          <w:bCs/>
          <w:sz w:val="28"/>
          <w:szCs w:val="28"/>
          <w:lang w:val="en-US" w:eastAsia="zh-CN"/>
        </w:rPr>
      </w:pPr>
      <w:r>
        <w:rPr>
          <w:rFonts w:hint="eastAsia"/>
          <w:b/>
          <w:bCs/>
          <w:sz w:val="28"/>
          <w:szCs w:val="28"/>
          <w:lang w:val="en-US" w:eastAsia="zh-CN"/>
        </w:rPr>
        <w:t>关于后勤挑战任务的通知</w:t>
      </w:r>
    </w:p>
    <w:p>
      <w:pPr>
        <w:jc w:val="left"/>
        <w:rPr>
          <w:rFonts w:hint="eastAsia"/>
          <w:b w:val="0"/>
          <w:bCs w:val="0"/>
          <w:sz w:val="28"/>
          <w:szCs w:val="28"/>
          <w:lang w:val="en-US" w:eastAsia="zh-CN"/>
        </w:rPr>
      </w:pPr>
      <w:r>
        <w:rPr>
          <w:rFonts w:hint="eastAsia"/>
          <w:b w:val="0"/>
          <w:bCs w:val="0"/>
          <w:sz w:val="28"/>
          <w:szCs w:val="28"/>
          <w:lang w:val="en-US" w:eastAsia="zh-CN"/>
        </w:rPr>
        <w:t>各部门：</w:t>
      </w:r>
    </w:p>
    <w:p>
      <w:pPr>
        <w:ind w:firstLine="560"/>
        <w:jc w:val="left"/>
        <w:rPr>
          <w:rFonts w:hint="eastAsia"/>
          <w:b w:val="0"/>
          <w:bCs w:val="0"/>
          <w:sz w:val="28"/>
          <w:szCs w:val="28"/>
          <w:lang w:val="en-US" w:eastAsia="zh-CN"/>
        </w:rPr>
      </w:pPr>
      <w:r>
        <w:rPr>
          <w:rFonts w:hint="eastAsia"/>
          <w:b w:val="0"/>
          <w:bCs w:val="0"/>
          <w:sz w:val="28"/>
          <w:szCs w:val="28"/>
          <w:lang w:val="en-US" w:eastAsia="zh-CN"/>
        </w:rPr>
        <w:t>为激励后勤员工帮扶门店的积极性，提高帮扶效果，</w:t>
      </w:r>
      <w:r>
        <w:rPr>
          <w:rFonts w:hint="eastAsia"/>
          <w:sz w:val="28"/>
          <w:szCs w:val="28"/>
          <w:lang w:val="en-US" w:eastAsia="zh-CN"/>
        </w:rPr>
        <w:t>激发员工激情，</w:t>
      </w:r>
      <w:r>
        <w:rPr>
          <w:rFonts w:hint="eastAsia" w:ascii="宋体" w:hAnsi="宋体" w:eastAsia="宋体" w:cs="宋体"/>
          <w:sz w:val="28"/>
          <w:szCs w:val="28"/>
          <w:lang w:val="en-US" w:eastAsia="zh-CN"/>
        </w:rPr>
        <w:t>响应2016年“拥抱改变，为尊严而战！”</w:t>
      </w:r>
      <w:r>
        <w:rPr>
          <w:rFonts w:hint="eastAsia"/>
          <w:b w:val="0"/>
          <w:bCs w:val="0"/>
          <w:sz w:val="28"/>
          <w:szCs w:val="28"/>
          <w:lang w:val="en-US" w:eastAsia="zh-CN"/>
        </w:rPr>
        <w:t>从而实现2016年公司扭亏的目标。公司决定从2016年6月开始对后勤员工奖金基数核算办法作出调整。后勤员工的奖金基数核算办法将由原来的通过公司每月销售金额和交易笔数核算，改变为后勤所有员工对当月销售任务和毛利任务进行挑战。</w:t>
      </w:r>
    </w:p>
    <w:p>
      <w:pPr>
        <w:jc w:val="left"/>
        <w:rPr>
          <w:rFonts w:hint="eastAsia"/>
          <w:b w:val="0"/>
          <w:bCs w:val="0"/>
          <w:sz w:val="28"/>
          <w:szCs w:val="28"/>
          <w:lang w:val="en-US" w:eastAsia="zh-CN"/>
        </w:rPr>
      </w:pPr>
      <w:r>
        <w:rPr>
          <w:rFonts w:hint="eastAsia"/>
          <w:b w:val="0"/>
          <w:bCs w:val="0"/>
          <w:sz w:val="28"/>
          <w:szCs w:val="28"/>
          <w:lang w:val="en-US" w:eastAsia="zh-CN"/>
        </w:rPr>
        <w:t>一、挑战原则：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1、由营运部制定公司当月的三个等级的挑战任务，每个等级对应奖励标准，后勤员工根据公司销售情况提出挑战目标，完成挑战目标享受对应奖励；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2、若后勤员工选择挑战第3档任务，但实际完成未完成则不予奖励第3档所对应的奖金，奖励金额则降为保底金额。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3、营运部于每月初将三个等级的挑战任务发送至人事部邮箱，人事部将负责将挑战任务上墙。各部门员工根据上月销售情况分析确认挑战等级。</w:t>
      </w:r>
    </w:p>
    <w:p>
      <w:pPr>
        <w:numPr>
          <w:ilvl w:val="0"/>
          <w:numId w:val="1"/>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挑战方式：</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1、人事部每月10号将挑战任务指标及所对应的奖励制表上墙。</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2、后勤各部门员工用便签纸将自己的姓名和挑战等级写下贴在相对应的任务栏中。</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3、人事部负责统计挑战投票结果，并将结果公布在任务栏中。</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4、人事部根据投票结果选定当月挑战等级及所对应的奖励，此奖励将作为后勤员工当月的奖金基数。（备注：以得票最多等级作为当月挑战等级）</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三、</w:t>
      </w:r>
      <w:r>
        <w:rPr>
          <w:rFonts w:hint="eastAsia" w:ascii="宋体" w:hAnsi="宋体" w:eastAsia="宋体" w:cs="宋体"/>
          <w:sz w:val="28"/>
          <w:szCs w:val="28"/>
          <w:lang w:val="en-US" w:eastAsia="zh-CN"/>
        </w:rPr>
        <w:t>2016年6月后勤挑战任务等级及对应奖励标准</w:t>
      </w:r>
      <w:bookmarkStart w:id="0" w:name="_GoBack"/>
      <w:bookmarkEnd w:id="0"/>
    </w:p>
    <w:tbl>
      <w:tblPr>
        <w:tblStyle w:val="4"/>
        <w:tblpPr w:leftFromText="180" w:rightFromText="180" w:vertAnchor="text" w:horzAnchor="page" w:tblpX="2492" w:tblpY="106"/>
        <w:tblOverlap w:val="never"/>
        <w:tblW w:w="6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346"/>
        <w:gridCol w:w="1500"/>
        <w:gridCol w:w="162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序号</w:t>
            </w:r>
          </w:p>
        </w:tc>
        <w:tc>
          <w:tcPr>
            <w:tcW w:w="1346"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任务等级</w:t>
            </w:r>
          </w:p>
        </w:tc>
        <w:tc>
          <w:tcPr>
            <w:tcW w:w="1500"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销售任务（万）</w:t>
            </w:r>
          </w:p>
        </w:tc>
        <w:tc>
          <w:tcPr>
            <w:tcW w:w="1625"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毛利任务（万）</w:t>
            </w:r>
          </w:p>
        </w:tc>
        <w:tc>
          <w:tcPr>
            <w:tcW w:w="1497"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奖励标准（元）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w:t>
            </w:r>
          </w:p>
        </w:tc>
        <w:tc>
          <w:tcPr>
            <w:tcW w:w="1346"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基础任务</w:t>
            </w:r>
          </w:p>
        </w:tc>
        <w:tc>
          <w:tcPr>
            <w:tcW w:w="1500"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1248</w:t>
            </w:r>
          </w:p>
        </w:tc>
        <w:tc>
          <w:tcPr>
            <w:tcW w:w="1625"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410</w:t>
            </w:r>
          </w:p>
        </w:tc>
        <w:tc>
          <w:tcPr>
            <w:tcW w:w="1497"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w:t>
            </w:r>
          </w:p>
        </w:tc>
        <w:tc>
          <w:tcPr>
            <w:tcW w:w="1346"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挑战1任务</w:t>
            </w:r>
          </w:p>
        </w:tc>
        <w:tc>
          <w:tcPr>
            <w:tcW w:w="1500"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1285</w:t>
            </w:r>
          </w:p>
        </w:tc>
        <w:tc>
          <w:tcPr>
            <w:tcW w:w="1625"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421</w:t>
            </w:r>
          </w:p>
        </w:tc>
        <w:tc>
          <w:tcPr>
            <w:tcW w:w="1497"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w:t>
            </w:r>
          </w:p>
        </w:tc>
        <w:tc>
          <w:tcPr>
            <w:tcW w:w="1346"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挑战2任务</w:t>
            </w:r>
          </w:p>
        </w:tc>
        <w:tc>
          <w:tcPr>
            <w:tcW w:w="1500"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1374</w:t>
            </w:r>
          </w:p>
        </w:tc>
        <w:tc>
          <w:tcPr>
            <w:tcW w:w="1625"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449</w:t>
            </w:r>
          </w:p>
        </w:tc>
        <w:tc>
          <w:tcPr>
            <w:tcW w:w="1497" w:type="dxa"/>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1850</w:t>
            </w:r>
          </w:p>
        </w:tc>
      </w:tr>
    </w:tbl>
    <w:p>
      <w:pPr>
        <w:jc w:val="center"/>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b w:val="0"/>
          <w:bCs w:val="0"/>
          <w:sz w:val="28"/>
          <w:szCs w:val="28"/>
          <w:lang w:val="en-US" w:eastAsia="zh-CN"/>
        </w:rPr>
      </w:pP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人事部</w:t>
      </w:r>
    </w:p>
    <w:p>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2016年6月15日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5958698">
    <w:nsid w:val="5760C12A"/>
    <w:multiLevelType w:val="singleLevel"/>
    <w:tmpl w:val="5760C12A"/>
    <w:lvl w:ilvl="0" w:tentative="1">
      <w:start w:val="2"/>
      <w:numFmt w:val="chineseCounting"/>
      <w:suff w:val="nothing"/>
      <w:lvlText w:val="%1、"/>
      <w:lvlJc w:val="left"/>
    </w:lvl>
  </w:abstractNum>
  <w:num w:numId="1">
    <w:abstractNumId w:val="14659586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24A39"/>
    <w:rsid w:val="0F051139"/>
    <w:rsid w:val="1D861160"/>
    <w:rsid w:val="2A0D203F"/>
    <w:rsid w:val="3DF15488"/>
    <w:rsid w:val="5AF3346B"/>
    <w:rsid w:val="5F324A39"/>
    <w:rsid w:val="70AB0A93"/>
    <w:rsid w:val="76A23DC8"/>
    <w:rsid w:val="7BD5347C"/>
    <w:rsid w:val="7EC15B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2016-06-15T02:10:00Z</dcterms:created>
  <dc:creator>Administrator</dc:creator>
  <cp:lastModifiedBy>Administrator</cp:lastModifiedBy>
  <dcterms:modified xsi:type="dcterms:W3CDTF">2016-06-16T07:24:30Z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