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firstLine="1533" w:firstLineChars="347"/>
        <w:jc w:val="center"/>
        <w:rPr>
          <w:rFonts w:hint="eastAsia" w:asciiTheme="minorEastAsia" w:hAnsiTheme="minorEastAsia"/>
          <w:b/>
          <w:color w:val="000000" w:themeColor="text1"/>
          <w:sz w:val="44"/>
          <w:szCs w:val="44"/>
        </w:rPr>
      </w:pPr>
      <w:bookmarkStart w:id="0" w:name="_GoBack"/>
      <w:bookmarkEnd w:id="0"/>
      <w:r>
        <w:rPr>
          <w:rFonts w:hint="eastAsia" w:asciiTheme="minorEastAsia" w:hAnsiTheme="minorEastAsia"/>
          <w:b/>
          <w:color w:val="000000" w:themeColor="text1"/>
          <w:sz w:val="44"/>
          <w:szCs w:val="44"/>
        </w:rPr>
        <w:t>消费者见面会要求及注意细节</w:t>
      </w:r>
    </w:p>
    <w:p>
      <w:pPr>
        <w:spacing w:line="360" w:lineRule="auto"/>
        <w:ind w:firstLine="161" w:firstLineChars="50"/>
        <w:jc w:val="center"/>
        <w:rPr>
          <w:rFonts w:asciiTheme="minorEastAsia" w:hAnsiTheme="minorEastAsia"/>
          <w:b/>
          <w:color w:val="000000" w:themeColor="text1"/>
          <w:sz w:val="32"/>
          <w:szCs w:val="32"/>
        </w:rPr>
      </w:pPr>
      <w:r>
        <w:rPr>
          <w:rFonts w:hint="eastAsia" w:asciiTheme="minorEastAsia" w:hAnsiTheme="minorEastAsia"/>
          <w:b/>
          <w:color w:val="000000" w:themeColor="text1"/>
          <w:sz w:val="32"/>
          <w:szCs w:val="32"/>
        </w:rPr>
        <w:t>第一部分：会前准备工作</w:t>
      </w:r>
    </w:p>
    <w:p>
      <w:pPr>
        <w:pStyle w:val="8"/>
        <w:numPr>
          <w:ilvl w:val="0"/>
          <w:numId w:val="1"/>
        </w:numPr>
        <w:spacing w:line="360" w:lineRule="auto"/>
        <w:ind w:firstLineChars="0"/>
        <w:rPr>
          <w:rFonts w:asciiTheme="minorEastAsia" w:hAnsiTheme="minorEastAsia"/>
          <w:b/>
          <w:color w:val="000000" w:themeColor="text1"/>
          <w:sz w:val="30"/>
          <w:szCs w:val="30"/>
        </w:rPr>
      </w:pPr>
      <w:r>
        <w:rPr>
          <w:rFonts w:hint="eastAsia" w:asciiTheme="minorEastAsia" w:hAnsiTheme="minorEastAsia"/>
          <w:b/>
          <w:color w:val="000000" w:themeColor="text1"/>
          <w:sz w:val="30"/>
          <w:szCs w:val="30"/>
        </w:rPr>
        <w:t xml:space="preserve">提前一个月进行连锁谈判工作： </w:t>
      </w:r>
    </w:p>
    <w:p>
      <w:pPr>
        <w:spacing w:line="360" w:lineRule="auto"/>
        <w:ind w:left="359" w:leftChars="171" w:firstLine="120" w:firstLineChars="5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1.必须在本月月底前完成下月活动药店的谈判，月底前将药店名称、地点、活动时间、预计到会人数汇总至市场内勤处。</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2.连锁药店要求：要求必须是有大量优质会员的药店，能够定向邀约优质会员，有会议室或者适宜的会场。</w:t>
      </w:r>
    </w:p>
    <w:p>
      <w:pPr>
        <w:shd w:val="solid" w:color="FFFFFF" w:fill="auto"/>
        <w:autoSpaceDN w:val="0"/>
        <w:spacing w:line="360" w:lineRule="auto"/>
        <w:ind w:left="479" w:leftChars="228"/>
        <w:rPr>
          <w:rFonts w:cs="宋体" w:asciiTheme="minorEastAsia" w:hAnsiTheme="minorEastAsia"/>
          <w:bCs/>
          <w:color w:val="000000" w:themeColor="text1"/>
          <w:sz w:val="24"/>
          <w:szCs w:val="24"/>
          <w:shd w:val="clear" w:color="auto" w:fill="FFFFFF"/>
        </w:rPr>
      </w:pPr>
      <w:r>
        <w:rPr>
          <w:rFonts w:hint="eastAsia" w:cs="宋体" w:asciiTheme="minorEastAsia" w:hAnsiTheme="minorEastAsia"/>
          <w:bCs/>
          <w:color w:val="000000" w:themeColor="text1"/>
          <w:sz w:val="24"/>
          <w:szCs w:val="24"/>
          <w:shd w:val="clear" w:color="auto" w:fill="FFFFFF"/>
        </w:rPr>
        <w:t>3.各地级市场必须提前一个月上报计划至省办，申请需体现活动时间，地点，连锁名称，到会人数，连锁或门店配合程度（例：能提供门店高品质会员？能配合当天活动给予积分加倍？享受其他买赠优惠等），活动买赠及其它活动政策（含门店当日活动），预计销售达成瓶数。</w:t>
      </w:r>
    </w:p>
    <w:p>
      <w:pPr>
        <w:shd w:val="solid" w:color="FFFFFF" w:fill="auto"/>
        <w:autoSpaceDN w:val="0"/>
        <w:spacing w:line="360" w:lineRule="auto"/>
        <w:ind w:firstLine="480" w:firstLineChars="200"/>
        <w:rPr>
          <w:rFonts w:cs="宋体" w:asciiTheme="minorEastAsia" w:hAnsiTheme="minorEastAsia"/>
          <w:bCs/>
          <w:color w:val="000000" w:themeColor="text1"/>
          <w:sz w:val="24"/>
          <w:szCs w:val="24"/>
          <w:shd w:val="clear" w:color="auto" w:fill="FFFFFF"/>
        </w:rPr>
      </w:pPr>
      <w:r>
        <w:rPr>
          <w:rFonts w:hint="eastAsia" w:cs="宋体" w:asciiTheme="minorEastAsia" w:hAnsiTheme="minorEastAsia"/>
          <w:bCs/>
          <w:color w:val="000000" w:themeColor="text1"/>
          <w:sz w:val="24"/>
          <w:szCs w:val="24"/>
          <w:shd w:val="clear" w:color="auto" w:fill="FFFFFF"/>
        </w:rPr>
        <w:t xml:space="preserve">4.省办严苛审核活动可行性及费比使用情况。 </w:t>
      </w:r>
    </w:p>
    <w:p>
      <w:pPr>
        <w:shd w:val="solid" w:color="FFFFFF" w:fill="auto"/>
        <w:autoSpaceDN w:val="0"/>
        <w:spacing w:line="360" w:lineRule="auto"/>
        <w:ind w:firstLine="480" w:firstLineChars="200"/>
        <w:rPr>
          <w:rFonts w:cs="宋体" w:asciiTheme="minorEastAsia" w:hAnsiTheme="minorEastAsia"/>
          <w:bCs/>
          <w:color w:val="000000" w:themeColor="text1"/>
          <w:sz w:val="24"/>
          <w:szCs w:val="24"/>
          <w:shd w:val="clear" w:color="auto" w:fill="FFFFFF"/>
        </w:rPr>
      </w:pPr>
    </w:p>
    <w:p>
      <w:pPr>
        <w:spacing w:line="360" w:lineRule="auto"/>
        <w:rPr>
          <w:rFonts w:asciiTheme="minorEastAsia" w:hAnsiTheme="minorEastAsia"/>
          <w:b/>
          <w:color w:val="000000" w:themeColor="text1"/>
          <w:sz w:val="30"/>
          <w:szCs w:val="30"/>
        </w:rPr>
      </w:pPr>
      <w:r>
        <w:rPr>
          <w:rFonts w:hint="eastAsia" w:asciiTheme="minorEastAsia" w:hAnsiTheme="minorEastAsia"/>
          <w:b/>
          <w:color w:val="000000" w:themeColor="text1"/>
          <w:sz w:val="30"/>
          <w:szCs w:val="30"/>
        </w:rPr>
        <w:t xml:space="preserve">二、提前一个月确认讲座会的类型和准备做什么样的名单： </w:t>
      </w:r>
    </w:p>
    <w:p>
      <w:pPr>
        <w:spacing w:line="360" w:lineRule="auto"/>
        <w:ind w:firstLine="703" w:firstLineChars="250"/>
        <w:rPr>
          <w:rFonts w:asciiTheme="minorEastAsia" w:hAnsiTheme="minorEastAsia"/>
          <w:color w:val="000000" w:themeColor="text1"/>
          <w:sz w:val="24"/>
          <w:szCs w:val="24"/>
        </w:rPr>
      </w:pPr>
      <w:r>
        <w:rPr>
          <w:rFonts w:hint="eastAsia" w:asciiTheme="minorEastAsia" w:hAnsiTheme="minorEastAsia"/>
          <w:b/>
          <w:color w:val="000000" w:themeColor="text1"/>
          <w:sz w:val="28"/>
          <w:szCs w:val="28"/>
        </w:rPr>
        <w:t>顾客来源及邀约方法</w:t>
      </w:r>
      <w:r>
        <w:rPr>
          <w:rFonts w:hint="eastAsia" w:asciiTheme="minorEastAsia" w:hAnsiTheme="minorEastAsia"/>
          <w:color w:val="000000" w:themeColor="text1"/>
          <w:sz w:val="24"/>
          <w:szCs w:val="24"/>
        </w:rPr>
        <w:t>：</w:t>
      </w:r>
    </w:p>
    <w:p>
      <w:pPr>
        <w:pStyle w:val="8"/>
        <w:numPr>
          <w:ilvl w:val="0"/>
          <w:numId w:val="2"/>
        </w:numPr>
        <w:shd w:val="solid" w:color="FFFFFF" w:fill="auto"/>
        <w:autoSpaceDN w:val="0"/>
        <w:spacing w:line="360" w:lineRule="auto"/>
        <w:ind w:firstLineChars="0"/>
        <w:rPr>
          <w:rFonts w:cs="宋体" w:asciiTheme="minorEastAsia" w:hAnsiTheme="minorEastAsia"/>
          <w:b/>
          <w:color w:val="000000" w:themeColor="text1"/>
          <w:sz w:val="28"/>
          <w:szCs w:val="28"/>
          <w:shd w:val="clear" w:color="auto" w:fill="FFFFFF"/>
        </w:rPr>
      </w:pPr>
      <w:r>
        <w:rPr>
          <w:rFonts w:hint="eastAsia" w:cs="宋体" w:asciiTheme="minorEastAsia" w:hAnsiTheme="minorEastAsia"/>
          <w:b/>
          <w:color w:val="000000" w:themeColor="text1"/>
          <w:sz w:val="28"/>
          <w:szCs w:val="28"/>
          <w:shd w:val="clear" w:color="auto" w:fill="FFFFFF"/>
        </w:rPr>
        <w:t>公司回访部：</w:t>
      </w:r>
    </w:p>
    <w:p>
      <w:pPr>
        <w:pStyle w:val="8"/>
        <w:shd w:val="solid" w:color="FFFFFF" w:fill="auto"/>
        <w:autoSpaceDN w:val="0"/>
        <w:spacing w:line="360" w:lineRule="auto"/>
        <w:ind w:left="360" w:firstLine="0"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负责邀约包括新、老顾客，咨询未购买顾客，停服顾客</w:t>
      </w:r>
    </w:p>
    <w:p>
      <w:pPr>
        <w:pStyle w:val="8"/>
        <w:numPr>
          <w:ilvl w:val="0"/>
          <w:numId w:val="2"/>
        </w:numPr>
        <w:shd w:val="solid" w:color="FFFFFF" w:fill="auto"/>
        <w:autoSpaceDN w:val="0"/>
        <w:spacing w:line="360" w:lineRule="auto"/>
        <w:ind w:firstLineChars="0"/>
        <w:rPr>
          <w:rFonts w:cs="宋体" w:asciiTheme="minorEastAsia" w:hAnsiTheme="minorEastAsia"/>
          <w:b/>
          <w:color w:val="000000" w:themeColor="text1"/>
          <w:sz w:val="28"/>
          <w:szCs w:val="28"/>
          <w:shd w:val="clear" w:color="auto" w:fill="FFFFFF"/>
        </w:rPr>
      </w:pPr>
      <w:r>
        <w:rPr>
          <w:rFonts w:hint="eastAsia" w:cs="宋体" w:asciiTheme="minorEastAsia" w:hAnsiTheme="minorEastAsia"/>
          <w:b/>
          <w:color w:val="000000" w:themeColor="text1"/>
          <w:sz w:val="28"/>
          <w:szCs w:val="28"/>
          <w:shd w:val="clear" w:color="auto" w:fill="FFFFFF"/>
        </w:rPr>
        <w:t>名单类型：</w:t>
      </w:r>
    </w:p>
    <w:p>
      <w:pPr>
        <w:pStyle w:val="8"/>
        <w:numPr>
          <w:ilvl w:val="0"/>
          <w:numId w:val="3"/>
        </w:numPr>
        <w:shd w:val="solid" w:color="FFFFFF" w:fill="auto"/>
        <w:autoSpaceDN w:val="0"/>
        <w:spacing w:line="360" w:lineRule="auto"/>
        <w:ind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应选择停服半年之内的鸿茅顾客，及新购鸿茅客户（需求点明确，具备一定购买力，曾经认可过鸿茅品牌，死单的激活是作为活动销售增量部分的重要来源），邀约人数约占到会人数的30%。</w:t>
      </w:r>
    </w:p>
    <w:p>
      <w:pPr>
        <w:pStyle w:val="8"/>
        <w:numPr>
          <w:ilvl w:val="0"/>
          <w:numId w:val="3"/>
        </w:numPr>
        <w:shd w:val="solid" w:color="FFFFFF" w:fill="auto"/>
        <w:autoSpaceDN w:val="0"/>
        <w:spacing w:line="360" w:lineRule="auto"/>
        <w:ind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应选择4个月内曾购买过相关产品的高端顾客,包括：曹清华、肾宝片、葛洪，阿胶等，（需求点明确，具备一定购买力，认可广告产品）邀约人数约占到会人数的20%。</w:t>
      </w:r>
    </w:p>
    <w:p>
      <w:pPr>
        <w:pStyle w:val="8"/>
        <w:numPr>
          <w:ilvl w:val="0"/>
          <w:numId w:val="3"/>
        </w:numPr>
        <w:shd w:val="solid" w:color="FFFFFF" w:fill="auto"/>
        <w:autoSpaceDN w:val="0"/>
        <w:spacing w:line="360" w:lineRule="auto"/>
        <w:ind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药房优质会员（参考会员卡积分，及慢病定点情况及客单价，年消费额5000元以上，且销费过养生保健类产品）邀约人数占比40%。</w:t>
      </w:r>
    </w:p>
    <w:p>
      <w:pPr>
        <w:pStyle w:val="8"/>
        <w:numPr>
          <w:ilvl w:val="0"/>
          <w:numId w:val="3"/>
        </w:numPr>
        <w:shd w:val="solid" w:color="FFFFFF" w:fill="auto"/>
        <w:autoSpaceDN w:val="0"/>
        <w:spacing w:line="360" w:lineRule="auto"/>
        <w:ind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鸿茅忠实顾客（作为保底销售的基础及现场购买氛围带动）邀约人数占比10%。</w:t>
      </w:r>
    </w:p>
    <w:p>
      <w:pPr>
        <w:pStyle w:val="8"/>
        <w:shd w:val="solid" w:color="FFFFFF" w:fill="auto"/>
        <w:autoSpaceDN w:val="0"/>
        <w:spacing w:line="360" w:lineRule="auto"/>
        <w:ind w:left="502" w:firstLine="0" w:firstLineChars="0"/>
        <w:rPr>
          <w:rFonts w:cs="宋体" w:asciiTheme="minorEastAsia" w:hAnsiTheme="minorEastAsia"/>
          <w:color w:val="000000" w:themeColor="text1"/>
          <w:sz w:val="24"/>
          <w:szCs w:val="24"/>
          <w:shd w:val="clear" w:color="auto" w:fill="FFFFFF"/>
        </w:rPr>
      </w:pPr>
    </w:p>
    <w:p>
      <w:pPr>
        <w:shd w:val="solid" w:color="FFFFFF" w:fill="auto"/>
        <w:autoSpaceDN w:val="0"/>
        <w:spacing w:line="360" w:lineRule="auto"/>
        <w:rPr>
          <w:rFonts w:cs="宋体" w:asciiTheme="minorEastAsia" w:hAnsiTheme="minorEastAsia"/>
          <w:b/>
          <w:color w:val="000000" w:themeColor="text1"/>
          <w:sz w:val="28"/>
          <w:szCs w:val="28"/>
          <w:shd w:val="clear" w:color="auto" w:fill="FFFFFF"/>
        </w:rPr>
      </w:pPr>
      <w:r>
        <w:rPr>
          <w:rFonts w:hint="eastAsia" w:cs="宋体" w:asciiTheme="minorEastAsia" w:hAnsiTheme="minorEastAsia"/>
          <w:b/>
          <w:color w:val="000000" w:themeColor="text1"/>
          <w:sz w:val="28"/>
          <w:szCs w:val="28"/>
          <w:shd w:val="clear" w:color="auto" w:fill="FFFFFF"/>
        </w:rPr>
        <w:t>3.连锁药房邀约方法：</w:t>
      </w:r>
    </w:p>
    <w:p>
      <w:pPr>
        <w:shd w:val="solid" w:color="FFFFFF" w:fill="auto"/>
        <w:autoSpaceDN w:val="0"/>
        <w:spacing w:line="360" w:lineRule="auto"/>
        <w:ind w:firstLine="361" w:firstLineChars="150"/>
        <w:rPr>
          <w:rFonts w:cs="宋体" w:asciiTheme="minorEastAsia" w:hAnsiTheme="minorEastAsia"/>
          <w:b/>
          <w:color w:val="000000" w:themeColor="text1"/>
          <w:sz w:val="24"/>
          <w:szCs w:val="24"/>
          <w:shd w:val="clear" w:color="auto" w:fill="FFFFFF"/>
        </w:rPr>
      </w:pPr>
      <w:r>
        <w:rPr>
          <w:rFonts w:hint="eastAsia" w:cs="宋体" w:asciiTheme="minorEastAsia" w:hAnsiTheme="minorEastAsia"/>
          <w:b/>
          <w:color w:val="000000" w:themeColor="text1"/>
          <w:sz w:val="24"/>
          <w:szCs w:val="24"/>
          <w:shd w:val="clear" w:color="auto" w:fill="FFFFFF"/>
        </w:rPr>
        <w:t>第一种邀约方法：安排名单任务到单个门店，由门店邀约，带顾客参加活动，会后带回各自门店销售。</w:t>
      </w:r>
    </w:p>
    <w:p>
      <w:pPr>
        <w:pStyle w:val="8"/>
        <w:numPr>
          <w:ilvl w:val="0"/>
          <w:numId w:val="4"/>
        </w:numPr>
        <w:shd w:val="solid" w:color="FFFFFF" w:fill="auto"/>
        <w:autoSpaceDN w:val="0"/>
        <w:spacing w:line="360" w:lineRule="auto"/>
        <w:ind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要求：参会门店数量根据连锁药房规模做具体要求，小规模连锁参会门店数量不得超过10家，大型连锁参会门店数量不得超过5家，参会邀约人数控制在40人~~50人之间。</w:t>
      </w:r>
    </w:p>
    <w:p>
      <w:pPr>
        <w:shd w:val="solid" w:color="FFFFFF" w:fill="auto"/>
        <w:autoSpaceDN w:val="0"/>
        <w:spacing w:line="360" w:lineRule="auto"/>
        <w:ind w:left="1079" w:leftChars="171" w:hanging="720" w:hangingChars="30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举例：邀约50人，5家门店参与，其中每家门店顾客组成在服顾客2人，停服顾客2人，竞品顾客1人，优质会员5</w:t>
      </w:r>
    </w:p>
    <w:p>
      <w:pPr>
        <w:pStyle w:val="8"/>
        <w:numPr>
          <w:ilvl w:val="0"/>
          <w:numId w:val="4"/>
        </w:numPr>
        <w:shd w:val="solid" w:color="FFFFFF" w:fill="auto"/>
        <w:autoSpaceDN w:val="0"/>
        <w:spacing w:line="360" w:lineRule="auto"/>
        <w:ind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按照门店质量，提前一周确定门店邀约顾客的数量，提前三天由专人负责收集门店上报的相关顾客详尽信息，认真填写参会人员信息报表（姓名，性别，年龄，电话，选择理由），会前提前对顾客进行分析，确定A,B,C,类顾客，会中重点关注，会议进行当天对顾客上柜情况及时的统计跟进，责任到人，此举意在引起门店重视。</w:t>
      </w:r>
    </w:p>
    <w:p>
      <w:pPr>
        <w:shd w:val="solid" w:color="FFFFFF" w:fill="auto"/>
        <w:autoSpaceDN w:val="0"/>
        <w:spacing w:line="360" w:lineRule="auto"/>
        <w:rPr>
          <w:rFonts w:cs="宋体" w:asciiTheme="minorEastAsia" w:hAnsiTheme="minorEastAsia"/>
          <w:b/>
          <w:color w:val="000000" w:themeColor="text1"/>
          <w:sz w:val="24"/>
          <w:szCs w:val="24"/>
          <w:shd w:val="clear" w:color="auto" w:fill="FFFFFF"/>
        </w:rPr>
      </w:pPr>
      <w:r>
        <w:rPr>
          <w:rFonts w:hint="eastAsia" w:cs="宋体" w:asciiTheme="minorEastAsia" w:hAnsiTheme="minorEastAsia"/>
          <w:b/>
          <w:color w:val="000000" w:themeColor="text1"/>
          <w:sz w:val="24"/>
          <w:szCs w:val="24"/>
          <w:shd w:val="clear" w:color="auto" w:fill="FFFFFF"/>
        </w:rPr>
        <w:t>第二种邀约方法：电话邀约</w:t>
      </w:r>
    </w:p>
    <w:p>
      <w:pPr>
        <w:pStyle w:val="8"/>
        <w:numPr>
          <w:ilvl w:val="0"/>
          <w:numId w:val="5"/>
        </w:numPr>
        <w:shd w:val="solid" w:color="FFFFFF" w:fill="auto"/>
        <w:autoSpaceDN w:val="0"/>
        <w:spacing w:line="360" w:lineRule="auto"/>
        <w:ind w:firstLineChars="0"/>
        <w:rPr>
          <w:rFonts w:cs="宋体"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rPr>
        <w:t xml:space="preserve">提前15天和药店确认药店会员名单问题： </w:t>
      </w:r>
    </w:p>
    <w:p>
      <w:pPr>
        <w:pStyle w:val="8"/>
        <w:spacing w:line="360" w:lineRule="auto"/>
        <w:ind w:left="120" w:leftChars="57" w:firstLine="600" w:firstLineChars="25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与药店沟通协助进行会员删选，要根据会员级别、购药品种删选级别高的会员。通知药店标准话术。风湿骨病、老年病慢性病患者要求电话通知。可由我方协助药店进行电话或者短信通知业务。 </w:t>
      </w:r>
    </w:p>
    <w:p>
      <w:pPr>
        <w:spacing w:line="360" w:lineRule="auto"/>
        <w:ind w:firstLine="600" w:firstLineChars="25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邀约期间每日必须确认邀约到的人数，以便及时调整工作，保证工作效果。 </w:t>
      </w:r>
    </w:p>
    <w:p>
      <w:pPr>
        <w:shd w:val="solid" w:color="FFFFFF" w:fill="auto"/>
        <w:autoSpaceDN w:val="0"/>
        <w:spacing w:line="360" w:lineRule="auto"/>
        <w:ind w:firstLine="240" w:firstLineChars="10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②电话邀约要打两遍。</w:t>
      </w:r>
    </w:p>
    <w:p>
      <w:pPr>
        <w:pStyle w:val="8"/>
        <w:shd w:val="solid" w:color="FFFFFF" w:fill="auto"/>
        <w:autoSpaceDN w:val="0"/>
        <w:spacing w:line="360" w:lineRule="auto"/>
        <w:ind w:left="601" w:leftChars="286" w:firstLine="240" w:firstLineChars="10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第一遍：通知电话（在活动日期前的3—4天拨打）。</w:t>
      </w:r>
    </w:p>
    <w:p>
      <w:pPr>
        <w:pStyle w:val="8"/>
        <w:shd w:val="solid" w:color="FFFFFF" w:fill="auto"/>
        <w:autoSpaceDN w:val="0"/>
        <w:spacing w:line="360" w:lineRule="auto"/>
        <w:ind w:left="601" w:leftChars="286" w:firstLine="240" w:firstLineChars="10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第二遍：敲定电话（活动前一天拨打）确定是否如期参加，强调时间及地点。</w:t>
      </w:r>
    </w:p>
    <w:p>
      <w:pPr>
        <w:shd w:val="solid" w:color="FFFFFF" w:fill="auto"/>
        <w:autoSpaceDN w:val="0"/>
        <w:spacing w:line="360" w:lineRule="auto"/>
        <w:ind w:firstLine="240" w:firstLineChars="10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③话述内容应包含以下几点：</w:t>
      </w:r>
    </w:p>
    <w:p>
      <w:pPr>
        <w:pStyle w:val="8"/>
        <w:numPr>
          <w:ilvl w:val="2"/>
          <w:numId w:val="6"/>
        </w:numPr>
        <w:shd w:val="solid" w:color="FFFFFF" w:fill="auto"/>
        <w:autoSpaceDN w:val="0"/>
        <w:spacing w:line="360" w:lineRule="auto"/>
        <w:ind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讲清会议主题、时间及地点</w:t>
      </w:r>
    </w:p>
    <w:p>
      <w:pPr>
        <w:pStyle w:val="8"/>
        <w:numPr>
          <w:ilvl w:val="2"/>
          <w:numId w:val="6"/>
        </w:numPr>
        <w:shd w:val="solid" w:color="FFFFFF" w:fill="auto"/>
        <w:autoSpaceDN w:val="0"/>
        <w:spacing w:line="360" w:lineRule="auto"/>
        <w:ind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主讲专家的介绍</w:t>
      </w:r>
    </w:p>
    <w:p>
      <w:pPr>
        <w:pStyle w:val="8"/>
        <w:shd w:val="solid" w:color="FFFFFF" w:fill="auto"/>
        <w:autoSpaceDN w:val="0"/>
        <w:spacing w:line="360" w:lineRule="auto"/>
        <w:ind w:left="1260" w:firstLine="0"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简单介绍专家的资历，通过对专家的介绍来渲染参加此次会议的难得性和重要性。</w:t>
      </w:r>
    </w:p>
    <w:p>
      <w:pPr>
        <w:pStyle w:val="8"/>
        <w:numPr>
          <w:ilvl w:val="2"/>
          <w:numId w:val="6"/>
        </w:numPr>
        <w:shd w:val="solid" w:color="FFFFFF" w:fill="auto"/>
        <w:autoSpaceDN w:val="0"/>
        <w:spacing w:line="360" w:lineRule="auto"/>
        <w:ind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利益的诱惑</w:t>
      </w:r>
    </w:p>
    <w:p>
      <w:pPr>
        <w:pStyle w:val="8"/>
        <w:shd w:val="solid" w:color="FFFFFF" w:fill="auto"/>
        <w:autoSpaceDN w:val="0"/>
        <w:spacing w:line="360" w:lineRule="auto"/>
        <w:ind w:left="1260" w:firstLine="0"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讲清来参加此次活动会得到的礼品。</w:t>
      </w:r>
    </w:p>
    <w:p>
      <w:pPr>
        <w:pStyle w:val="8"/>
        <w:numPr>
          <w:ilvl w:val="0"/>
          <w:numId w:val="4"/>
        </w:numPr>
        <w:shd w:val="solid" w:color="FFFFFF" w:fill="auto"/>
        <w:autoSpaceDN w:val="0"/>
        <w:spacing w:line="360" w:lineRule="auto"/>
        <w:ind w:firstLineChars="0"/>
        <w:rPr>
          <w:rFonts w:cs="宋体"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rPr>
        <w:t>提前3-4天进行一次邀约</w:t>
      </w:r>
    </w:p>
    <w:p>
      <w:pPr>
        <w:spacing w:line="360" w:lineRule="auto"/>
        <w:ind w:firstLine="960" w:firstLineChars="4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邀约话术1：您好，阿姨（叔叔等），我是XXX药店的xx。本月x号，我们非常荣幸的请到了《中华药酒百家讲坛》栏目主讲人xx教授率领他的专家团队来咱们市做中医健康养生的大型专题讲座，活动中您可以和专家团的专家面对面咨询交流，专家会根据您本人身体状况量身定制养生保健和治疗方案，机会难得，所有到会人员还有精美礼品赠送，机会难得，我先给您定个位置，您看您家来几个人？ 政策……</w:t>
      </w:r>
    </w:p>
    <w:p>
      <w:pPr>
        <w:spacing w:line="360" w:lineRule="auto"/>
        <w:ind w:firstLine="960" w:firstLineChars="400"/>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shd w:val="clear" w:color="auto" w:fill="FFFFFF"/>
        </w:rPr>
        <w:t>邀约话术2：会员您好！我是***药店，*月*日，在**地址，上午8:00举行百姓健康大讲堂活动，您是我店的优质会员，邀请您参加，这次活动是由鸿茅药酒厂家赞助的，主讲嘉宾是国内著名中医养生专家--***教授，讲述中老年慢性病防治、养生保健知识及用药指导！</w:t>
      </w:r>
      <w:r>
        <w:rPr>
          <w:rFonts w:hint="eastAsia" w:asciiTheme="minorEastAsia" w:hAnsiTheme="minorEastAsia"/>
          <w:color w:val="000000" w:themeColor="text1"/>
          <w:sz w:val="24"/>
          <w:szCs w:val="24"/>
        </w:rPr>
        <w:t>政策……</w:t>
      </w: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⑤  二次邀约：提前一天最终确认到会人员：</w:t>
      </w:r>
    </w:p>
    <w:p>
      <w:pPr>
        <w:pStyle w:val="8"/>
        <w:spacing w:line="360" w:lineRule="auto"/>
        <w:ind w:left="120" w:leftChars="57" w:firstLine="720" w:firstLineChars="3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邀约话术：您好，阿姨，前两天跟您说的活动，我通知您一下具体时间、地点、乘车路线，您拿个笔记一下，。。。。。。，再记一下我的电话，找不到地方就给我打电话，那好，x号早晨您早点到，争取坐在前面，阿姨，再见。</w:t>
      </w: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b/>
          <w:color w:val="000000" w:themeColor="text1"/>
          <w:sz w:val="24"/>
          <w:szCs w:val="24"/>
        </w:rPr>
      </w:pPr>
      <w:r>
        <w:rPr>
          <w:rFonts w:hint="eastAsia" w:asciiTheme="minorEastAsia" w:hAnsiTheme="minorEastAsia"/>
          <w:b/>
          <w:color w:val="000000" w:themeColor="text1"/>
          <w:sz w:val="28"/>
          <w:szCs w:val="28"/>
        </w:rPr>
        <w:t>4.说明：</w:t>
      </w:r>
      <w:r>
        <w:rPr>
          <w:rFonts w:hint="eastAsia" w:asciiTheme="minorEastAsia" w:hAnsiTheme="minorEastAsia"/>
          <w:b/>
          <w:color w:val="000000" w:themeColor="text1"/>
          <w:sz w:val="24"/>
          <w:szCs w:val="24"/>
        </w:rPr>
        <w:t>①不同名单到会率（到会人数/邀约到人数）为：</w:t>
      </w:r>
    </w:p>
    <w:p>
      <w:pPr>
        <w:spacing w:line="360" w:lineRule="auto"/>
        <w:ind w:firstLine="1320" w:firstLineChars="55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停服名单到会率60%-70%；</w:t>
      </w:r>
    </w:p>
    <w:p>
      <w:pPr>
        <w:spacing w:line="360" w:lineRule="auto"/>
        <w:ind w:firstLine="1320" w:firstLineChars="55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在服名单到会率为：70%-80%；</w:t>
      </w:r>
    </w:p>
    <w:p>
      <w:pPr>
        <w:spacing w:line="360" w:lineRule="auto"/>
        <w:ind w:firstLine="1320" w:firstLineChars="55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药店会员名单到会率为60%。</w:t>
      </w:r>
    </w:p>
    <w:p>
      <w:pPr>
        <w:pStyle w:val="8"/>
        <w:spacing w:line="360" w:lineRule="auto"/>
        <w:ind w:left="840" w:firstLine="0" w:firstLineChars="0"/>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 xml:space="preserve">②需用名单数量及工作量计算方法： </w:t>
      </w:r>
    </w:p>
    <w:p>
      <w:pPr>
        <w:pStyle w:val="8"/>
        <w:spacing w:line="360" w:lineRule="auto"/>
        <w:ind w:left="960" w:firstLine="0" w:firstLineChars="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接通率=接通电话的名单数/拨打电话的名单数 </w:t>
      </w:r>
    </w:p>
    <w:p>
      <w:pPr>
        <w:spacing w:line="360" w:lineRule="auto"/>
        <w:ind w:firstLine="960" w:firstLineChars="4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邀约率=邀约到的人数/接通电话的名单数</w:t>
      </w:r>
    </w:p>
    <w:p>
      <w:pPr>
        <w:spacing w:line="360" w:lineRule="auto"/>
        <w:ind w:firstLine="960" w:firstLineChars="4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到会率=到会人数/邀约到人数</w:t>
      </w:r>
    </w:p>
    <w:p>
      <w:pPr>
        <w:spacing w:line="360" w:lineRule="auto"/>
        <w:ind w:firstLine="960" w:firstLineChars="4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总邀约人数（确定参会人数）=预计到会人数/到会率</w:t>
      </w:r>
    </w:p>
    <w:p>
      <w:pPr>
        <w:spacing w:line="360" w:lineRule="auto"/>
        <w:ind w:firstLine="960" w:firstLineChars="4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需要用的接通名单数=总邀约人数/邀约率</w:t>
      </w:r>
    </w:p>
    <w:p>
      <w:pPr>
        <w:spacing w:line="360" w:lineRule="auto"/>
        <w:ind w:firstLine="960" w:firstLineChars="4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需要的总名单数=需要用的接通名单数/接通率</w:t>
      </w: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b/>
          <w:color w:val="000000" w:themeColor="text1"/>
          <w:sz w:val="30"/>
          <w:szCs w:val="30"/>
        </w:rPr>
      </w:pPr>
      <w:r>
        <w:rPr>
          <w:rFonts w:hint="eastAsia" w:asciiTheme="minorEastAsia" w:hAnsiTheme="minorEastAsia"/>
          <w:b/>
          <w:color w:val="000000" w:themeColor="text1"/>
          <w:sz w:val="30"/>
          <w:szCs w:val="30"/>
        </w:rPr>
        <w:t>三、物料及会场布置</w:t>
      </w:r>
    </w:p>
    <w:p>
      <w:pPr>
        <w:spacing w:line="360" w:lineRule="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1.提前十五天进行货物及赠品的准备：</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物料包括：条幅2个；易拉宝4个；引导牌1个，专家咨询牌2个，签到牌1个，奖品区牌子1个，签到表一份。礼品（根据活动），抽奖箱1个，抽奖券100个，奖品（根据活动），专家咨询表100份（根据活动调整），订货票100份（根据活动调整）。</w:t>
      </w:r>
    </w:p>
    <w:p>
      <w:pPr>
        <w:spacing w:line="360" w:lineRule="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2.提前一天准备好所有物料和资料：</w:t>
      </w:r>
    </w:p>
    <w:p>
      <w:pPr>
        <w:pStyle w:val="8"/>
        <w:numPr>
          <w:ilvl w:val="0"/>
          <w:numId w:val="7"/>
        </w:numPr>
        <w:tabs>
          <w:tab w:val="left" w:pos="720"/>
        </w:tabs>
        <w:spacing w:line="360" w:lineRule="auto"/>
        <w:ind w:firstLineChars="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资料拷贝至专用u盘：讲课PPT,活动PPT，音视频资料。</w:t>
      </w:r>
    </w:p>
    <w:p>
      <w:pPr>
        <w:numPr>
          <w:ilvl w:val="0"/>
          <w:numId w:val="7"/>
        </w:numPr>
        <w:tabs>
          <w:tab w:val="left" w:pos="720"/>
        </w:tabs>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所有的确定到会人名单汇总打印</w:t>
      </w:r>
    </w:p>
    <w:p>
      <w:pPr>
        <w:spacing w:line="360" w:lineRule="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3.提前一天布置会场：</w:t>
      </w:r>
    </w:p>
    <w:p>
      <w:pPr>
        <w:numPr>
          <w:ilvl w:val="0"/>
          <w:numId w:val="8"/>
        </w:numPr>
        <w:tabs>
          <w:tab w:val="left" w:pos="720"/>
        </w:tabs>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布置要求：条幅悬挂讲坛前方，或者两侧墙面上；现场易拉宝摆放整齐；桌椅摆放整齐；话筒、电脑、投影仪调试好。</w:t>
      </w:r>
    </w:p>
    <w:p>
      <w:pPr>
        <w:numPr>
          <w:ilvl w:val="0"/>
          <w:numId w:val="8"/>
        </w:numPr>
        <w:tabs>
          <w:tab w:val="left" w:pos="720"/>
        </w:tabs>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会议现场分区：签到区、奖品区、咨询区、订货区、礼品发放区。</w:t>
      </w:r>
    </w:p>
    <w:p>
      <w:pPr>
        <w:pStyle w:val="8"/>
        <w:numPr>
          <w:ilvl w:val="0"/>
          <w:numId w:val="8"/>
        </w:numPr>
        <w:shd w:val="solid" w:color="FFFFFF" w:fill="auto"/>
        <w:tabs>
          <w:tab w:val="left" w:pos="720"/>
        </w:tabs>
        <w:autoSpaceDN w:val="0"/>
        <w:spacing w:line="360" w:lineRule="auto"/>
        <w:ind w:firstLineChars="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标清进入会场的引路牌，标示会场内的桌牌、咨询区、订货区、抽奖区等，有优惠政策及买赠活动的，要在醒目位置粘贴好相关信息。</w:t>
      </w:r>
    </w:p>
    <w:p>
      <w:pPr>
        <w:pStyle w:val="8"/>
        <w:numPr>
          <w:ilvl w:val="0"/>
          <w:numId w:val="8"/>
        </w:numPr>
        <w:shd w:val="solid" w:color="FFFFFF" w:fill="auto"/>
        <w:tabs>
          <w:tab w:val="left" w:pos="720"/>
        </w:tabs>
        <w:autoSpaceDN w:val="0"/>
        <w:spacing w:line="360" w:lineRule="auto"/>
        <w:ind w:firstLineChars="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签到区</w:t>
      </w:r>
    </w:p>
    <w:p>
      <w:pPr>
        <w:pStyle w:val="8"/>
        <w:shd w:val="solid" w:color="FFFFFF" w:fill="auto"/>
        <w:autoSpaceDN w:val="0"/>
        <w:spacing w:line="360" w:lineRule="auto"/>
        <w:ind w:left="720" w:firstLine="0" w:firstLineChars="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签到区最好设在会场门口，不要设立在会场内。</w:t>
      </w:r>
    </w:p>
    <w:p>
      <w:pPr>
        <w:pStyle w:val="8"/>
        <w:numPr>
          <w:ilvl w:val="0"/>
          <w:numId w:val="8"/>
        </w:numPr>
        <w:shd w:val="solid" w:color="FFFFFF" w:fill="auto"/>
        <w:tabs>
          <w:tab w:val="left" w:pos="720"/>
        </w:tabs>
        <w:autoSpaceDN w:val="0"/>
        <w:spacing w:line="360" w:lineRule="auto"/>
        <w:ind w:firstLineChars="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会场内桌椅摆放最好以竖排桌椅为宜</w:t>
      </w:r>
    </w:p>
    <w:p>
      <w:pPr>
        <w:pStyle w:val="8"/>
        <w:shd w:val="solid" w:color="FFFFFF" w:fill="auto"/>
        <w:autoSpaceDN w:val="0"/>
        <w:spacing w:line="360" w:lineRule="auto"/>
        <w:ind w:left="720" w:leftChars="343" w:firstLine="240" w:firstLineChars="10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桌子按列摆放，将座椅摆放于桌子两侧，方便顾客进出及沟通，便于业务员在会议正式开始前贴身跟进，进一步掌握顾客详细资料。无桌子的会场则将座椅以两个连为一组按列摆放（学校同桌式摆放），如遇场地面积限制可酌情增加每组的摆放数量，但不可每行连续摆放若干座椅却只有左右两个进出通道。</w:t>
      </w:r>
    </w:p>
    <w:p>
      <w:pPr>
        <w:shd w:val="solid" w:color="FFFFFF" w:fill="auto"/>
        <w:autoSpaceDN w:val="0"/>
        <w:spacing w:line="360" w:lineRule="auto"/>
        <w:ind w:firstLine="360" w:firstLineChars="15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⑥咨询区</w:t>
      </w:r>
    </w:p>
    <w:p>
      <w:pPr>
        <w:pStyle w:val="8"/>
        <w:shd w:val="solid" w:color="FFFFFF" w:fill="auto"/>
        <w:autoSpaceDN w:val="0"/>
        <w:spacing w:line="360" w:lineRule="auto"/>
        <w:ind w:left="720" w:firstLine="0" w:firstLineChars="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选择相对安静独立的空间作为会后咨询区。</w:t>
      </w:r>
    </w:p>
    <w:p>
      <w:pPr>
        <w:shd w:val="solid" w:color="FFFFFF" w:fill="auto"/>
        <w:autoSpaceDN w:val="0"/>
        <w:spacing w:line="360" w:lineRule="auto"/>
        <w:ind w:firstLine="360" w:firstLineChars="15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⑦订货区</w:t>
      </w:r>
    </w:p>
    <w:p>
      <w:pPr>
        <w:pStyle w:val="8"/>
        <w:shd w:val="solid" w:color="FFFFFF" w:fill="auto"/>
        <w:autoSpaceDN w:val="0"/>
        <w:spacing w:line="360" w:lineRule="auto"/>
        <w:ind w:left="720" w:firstLine="0" w:firstLineChars="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在订货区醒目位置公示优惠政策，并做好产品、赠品、奖品等的实物陈列展示，让顾客有一个直观的感受，以利于最终的成交。</w:t>
      </w:r>
    </w:p>
    <w:p>
      <w:pPr>
        <w:shd w:val="solid" w:color="FFFFFF" w:fill="auto"/>
        <w:autoSpaceDN w:val="0"/>
        <w:spacing w:line="360" w:lineRule="auto"/>
        <w:ind w:firstLine="360" w:firstLineChars="15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⑧抽奖区及礼品发放区</w:t>
      </w:r>
    </w:p>
    <w:p>
      <w:pPr>
        <w:pStyle w:val="8"/>
        <w:shd w:val="solid" w:color="FFFFFF" w:fill="auto"/>
        <w:autoSpaceDN w:val="0"/>
        <w:spacing w:line="360" w:lineRule="auto"/>
        <w:ind w:left="720" w:firstLine="0" w:firstLineChars="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 xml:space="preserve">    抽奖及礼品区的位置摆放及开展时间，遵循留人原则，一般在咨询环节开始陆续展开。</w:t>
      </w:r>
    </w:p>
    <w:p>
      <w:pPr>
        <w:spacing w:line="360" w:lineRule="auto"/>
        <w:rPr>
          <w:rFonts w:asciiTheme="minorEastAsia" w:hAnsiTheme="minorEastAsia"/>
          <w:b/>
          <w:color w:val="000000" w:themeColor="text1"/>
          <w:sz w:val="30"/>
          <w:szCs w:val="30"/>
        </w:rPr>
      </w:pPr>
      <w:r>
        <w:rPr>
          <w:rFonts w:hint="eastAsia" w:asciiTheme="minorEastAsia" w:hAnsiTheme="minorEastAsia"/>
          <w:b/>
          <w:color w:val="000000" w:themeColor="text1"/>
          <w:sz w:val="30"/>
          <w:szCs w:val="30"/>
        </w:rPr>
        <w:t>四、提前一天召开会前会</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1.根据每个工作人员的邀约情况分析名单，确定第二天到会客户人数，制定二天销售目标，成交人数、瓶数，强调会议流程，及岗位职责。对现场顾客顾虑的问题给出解决答案</w:t>
      </w:r>
    </w:p>
    <w:p>
      <w:pPr>
        <w:spacing w:line="360" w:lineRule="auto"/>
        <w:ind w:firstLine="360" w:firstLineChars="15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2.会议岗位安排：主持人1人；签到、奖品2人；引领2人（后期转跟单）；音控1人；场控1人；咨询跟单2人，服务2人，专家1人共计12人。</w:t>
      </w:r>
    </w:p>
    <w:p>
      <w:pPr>
        <w:spacing w:line="360" w:lineRule="auto"/>
        <w:ind w:firstLine="360" w:firstLineChars="15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3.活动销售量制定：</w:t>
      </w:r>
    </w:p>
    <w:p>
      <w:pPr>
        <w:spacing w:line="360" w:lineRule="auto"/>
        <w:ind w:left="72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根据不同名单制定不同的任务量，任务量分三个标准：</w:t>
      </w:r>
    </w:p>
    <w:p>
      <w:pPr>
        <w:spacing w:line="360" w:lineRule="auto"/>
        <w:ind w:left="72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保底任务量（购买率、成交人数、成交瓶数、保底工资）</w:t>
      </w:r>
    </w:p>
    <w:p>
      <w:pPr>
        <w:spacing w:line="360" w:lineRule="auto"/>
        <w:ind w:left="72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目标任务量（购买率、成交人数、成交瓶数、目标工资）</w:t>
      </w:r>
    </w:p>
    <w:p>
      <w:pPr>
        <w:spacing w:line="360" w:lineRule="auto"/>
        <w:ind w:left="72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冲刺任务量（购买率、成交人数、成交瓶数、冲刺工资）</w:t>
      </w:r>
    </w:p>
    <w:tbl>
      <w:tblPr>
        <w:tblStyle w:val="7"/>
        <w:tblW w:w="9781" w:type="dxa"/>
        <w:tblInd w:w="100" w:type="dxa"/>
        <w:tblLayout w:type="fixed"/>
        <w:tblCellMar>
          <w:top w:w="0" w:type="dxa"/>
          <w:left w:w="0" w:type="dxa"/>
          <w:bottom w:w="0" w:type="dxa"/>
          <w:right w:w="0" w:type="dxa"/>
        </w:tblCellMar>
      </w:tblPr>
      <w:tblGrid>
        <w:gridCol w:w="426"/>
        <w:gridCol w:w="567"/>
        <w:gridCol w:w="708"/>
        <w:gridCol w:w="851"/>
        <w:gridCol w:w="850"/>
        <w:gridCol w:w="709"/>
        <w:gridCol w:w="851"/>
        <w:gridCol w:w="850"/>
        <w:gridCol w:w="851"/>
        <w:gridCol w:w="708"/>
        <w:gridCol w:w="567"/>
        <w:gridCol w:w="567"/>
        <w:gridCol w:w="567"/>
        <w:gridCol w:w="709"/>
      </w:tblGrid>
      <w:tr>
        <w:tblPrEx>
          <w:tblLayout w:type="fixed"/>
          <w:tblCellMar>
            <w:top w:w="0" w:type="dxa"/>
            <w:left w:w="0" w:type="dxa"/>
            <w:bottom w:w="0" w:type="dxa"/>
            <w:right w:w="0" w:type="dxa"/>
          </w:tblCellMar>
        </w:tblPrEx>
        <w:trPr>
          <w:trHeight w:val="388" w:hRule="atLeast"/>
        </w:trPr>
        <w:tc>
          <w:tcPr>
            <w:tcW w:w="9781" w:type="dxa"/>
            <w:gridSpan w:val="14"/>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消费者见面会考核表</w:t>
            </w:r>
          </w:p>
        </w:tc>
      </w:tr>
      <w:tr>
        <w:tblPrEx>
          <w:tblLayout w:type="fixed"/>
          <w:tblCellMar>
            <w:top w:w="0" w:type="dxa"/>
            <w:left w:w="0" w:type="dxa"/>
            <w:bottom w:w="0" w:type="dxa"/>
            <w:right w:w="0" w:type="dxa"/>
          </w:tblCellMar>
        </w:tblPrEx>
        <w:trPr>
          <w:trHeight w:val="1883" w:hRule="atLeast"/>
        </w:trPr>
        <w:tc>
          <w:tcPr>
            <w:tcW w:w="426"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分组</w:t>
            </w:r>
            <w:r>
              <w:rPr>
                <w:rFonts w:asciiTheme="minorEastAsia" w:hAnsiTheme="minorEastAsia"/>
                <w:color w:val="000000" w:themeColor="text1"/>
                <w:sz w:val="24"/>
                <w:szCs w:val="24"/>
              </w:rPr>
              <w:t xml:space="preserve"> </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姓名</w:t>
            </w:r>
            <w:r>
              <w:rPr>
                <w:rFonts w:asciiTheme="minorEastAsia" w:hAnsiTheme="minorEastAsia"/>
                <w:color w:val="000000" w:themeColor="text1"/>
                <w:sz w:val="24"/>
                <w:szCs w:val="24"/>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邀约名单数</w:t>
            </w:r>
            <w:r>
              <w:rPr>
                <w:rFonts w:asciiTheme="minorEastAsia" w:hAnsiTheme="minorEastAsia"/>
                <w:color w:val="000000" w:themeColor="text1"/>
                <w:sz w:val="24"/>
                <w:szCs w:val="24"/>
              </w:rPr>
              <w:t xml:space="preserve"> </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邀约人数</w:t>
            </w:r>
            <w:r>
              <w:rPr>
                <w:rFonts w:asciiTheme="minorEastAsia" w:hAnsiTheme="minorEastAsia"/>
                <w:color w:val="000000" w:themeColor="text1"/>
                <w:sz w:val="24"/>
                <w:szCs w:val="24"/>
              </w:rPr>
              <w:t xml:space="preserve"> </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邀约率</w:t>
            </w:r>
            <w:r>
              <w:rPr>
                <w:rFonts w:asciiTheme="minorEastAsia" w:hAnsiTheme="minorEastAsia"/>
                <w:color w:val="000000" w:themeColor="text1"/>
                <w:sz w:val="24"/>
                <w:szCs w:val="24"/>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到会人数</w:t>
            </w:r>
            <w:r>
              <w:rPr>
                <w:rFonts w:asciiTheme="minorEastAsia" w:hAnsiTheme="minorEastAsia"/>
                <w:color w:val="000000" w:themeColor="text1"/>
                <w:sz w:val="24"/>
                <w:szCs w:val="24"/>
              </w:rPr>
              <w:t xml:space="preserve"> </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到会率</w:t>
            </w:r>
            <w:r>
              <w:rPr>
                <w:rFonts w:asciiTheme="minorEastAsia" w:hAnsiTheme="minorEastAsia"/>
                <w:color w:val="000000" w:themeColor="text1"/>
                <w:sz w:val="24"/>
                <w:szCs w:val="24"/>
              </w:rPr>
              <w:t xml:space="preserve"> </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咨询人数</w:t>
            </w:r>
            <w:r>
              <w:rPr>
                <w:rFonts w:asciiTheme="minorEastAsia" w:hAnsiTheme="minorEastAsia"/>
                <w:color w:val="000000" w:themeColor="text1"/>
                <w:sz w:val="24"/>
                <w:szCs w:val="24"/>
              </w:rPr>
              <w:t xml:space="preserve"> </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咨询率</w:t>
            </w:r>
            <w:r>
              <w:rPr>
                <w:rFonts w:asciiTheme="minorEastAsia" w:hAnsiTheme="minorEastAsia"/>
                <w:color w:val="000000" w:themeColor="text1"/>
                <w:sz w:val="24"/>
                <w:szCs w:val="24"/>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购买人数</w:t>
            </w:r>
            <w:r>
              <w:rPr>
                <w:rFonts w:asciiTheme="minorEastAsia" w:hAnsiTheme="minorEastAsia"/>
                <w:color w:val="000000" w:themeColor="text1"/>
                <w:sz w:val="24"/>
                <w:szCs w:val="24"/>
              </w:rPr>
              <w:t xml:space="preserve"> </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购买率</w:t>
            </w:r>
            <w:r>
              <w:rPr>
                <w:rFonts w:asciiTheme="minorEastAsia" w:hAnsiTheme="minorEastAsia"/>
                <w:color w:val="000000" w:themeColor="text1"/>
                <w:sz w:val="24"/>
                <w:szCs w:val="24"/>
              </w:rPr>
              <w:t xml:space="preserve"> </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基础销量</w:t>
            </w:r>
            <w:r>
              <w:rPr>
                <w:rFonts w:asciiTheme="minorEastAsia" w:hAnsiTheme="minorEastAsia"/>
                <w:color w:val="000000" w:themeColor="text1"/>
                <w:sz w:val="24"/>
                <w:szCs w:val="24"/>
              </w:rPr>
              <w:t xml:space="preserve"> </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目标销量</w:t>
            </w:r>
            <w:r>
              <w:rPr>
                <w:rFonts w:asciiTheme="minorEastAsia" w:hAnsiTheme="minorEastAsia"/>
                <w:color w:val="000000" w:themeColor="text1"/>
                <w:sz w:val="24"/>
                <w:szCs w:val="24"/>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实际销量</w:t>
            </w:r>
            <w:r>
              <w:rPr>
                <w:rFonts w:asciiTheme="minorEastAsia" w:hAnsiTheme="minorEastAsia"/>
                <w:color w:val="000000" w:themeColor="text1"/>
                <w:sz w:val="24"/>
                <w:szCs w:val="24"/>
              </w:rPr>
              <w:t xml:space="preserve"> </w:t>
            </w:r>
          </w:p>
        </w:tc>
      </w:tr>
      <w:tr>
        <w:tblPrEx>
          <w:tblLayout w:type="fixed"/>
          <w:tblCellMar>
            <w:top w:w="0" w:type="dxa"/>
            <w:left w:w="0" w:type="dxa"/>
            <w:bottom w:w="0" w:type="dxa"/>
            <w:right w:w="0" w:type="dxa"/>
          </w:tblCellMar>
        </w:tblPrEx>
        <w:trPr>
          <w:trHeight w:val="256" w:hRule="atLeast"/>
        </w:trPr>
        <w:tc>
          <w:tcPr>
            <w:tcW w:w="42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r>
      <w:tr>
        <w:tblPrEx>
          <w:tblLayout w:type="fixed"/>
          <w:tblCellMar>
            <w:top w:w="0" w:type="dxa"/>
            <w:left w:w="0" w:type="dxa"/>
            <w:bottom w:w="0" w:type="dxa"/>
            <w:right w:w="0" w:type="dxa"/>
          </w:tblCellMar>
        </w:tblPrEx>
        <w:trPr>
          <w:trHeight w:val="256" w:hRule="atLeast"/>
        </w:trPr>
        <w:tc>
          <w:tcPr>
            <w:tcW w:w="426"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Theme="minorEastAsia" w:hAnsiTheme="minorEastAsia"/>
                <w:color w:val="000000" w:themeColor="text1"/>
                <w:sz w:val="24"/>
                <w:szCs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r>
      <w:tr>
        <w:tblPrEx>
          <w:tblLayout w:type="fixed"/>
          <w:tblCellMar>
            <w:top w:w="0" w:type="dxa"/>
            <w:left w:w="0" w:type="dxa"/>
            <w:bottom w:w="0" w:type="dxa"/>
            <w:right w:w="0" w:type="dxa"/>
          </w:tblCellMar>
        </w:tblPrEx>
        <w:trPr>
          <w:trHeight w:val="256" w:hRule="atLeast"/>
        </w:trPr>
        <w:tc>
          <w:tcPr>
            <w:tcW w:w="426"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合计</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p>
        </w:tc>
      </w:tr>
      <w:tr>
        <w:tblPrEx>
          <w:tblLayout w:type="fixed"/>
          <w:tblCellMar>
            <w:top w:w="0" w:type="dxa"/>
            <w:left w:w="0" w:type="dxa"/>
            <w:bottom w:w="0" w:type="dxa"/>
            <w:right w:w="0" w:type="dxa"/>
          </w:tblCellMar>
        </w:tblPrEx>
        <w:trPr>
          <w:trHeight w:val="240" w:hRule="atLeast"/>
        </w:trPr>
        <w:tc>
          <w:tcPr>
            <w:tcW w:w="9781" w:type="dxa"/>
            <w:gridSpan w:val="14"/>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w:t>
            </w:r>
          </w:p>
        </w:tc>
      </w:tr>
      <w:tr>
        <w:tblPrEx>
          <w:tblLayout w:type="fixed"/>
          <w:tblCellMar>
            <w:top w:w="0" w:type="dxa"/>
            <w:left w:w="0" w:type="dxa"/>
            <w:bottom w:w="0" w:type="dxa"/>
            <w:right w:w="0" w:type="dxa"/>
          </w:tblCellMar>
        </w:tblPrEx>
        <w:trPr>
          <w:trHeight w:val="970" w:hRule="atLeast"/>
        </w:trPr>
        <w:tc>
          <w:tcPr>
            <w:tcW w:w="9781" w:type="dxa"/>
            <w:gridSpan w:val="14"/>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1.个人奖罚标准：每次会议的邀约率根据提供名单的来源制定、到会率达到</w:t>
            </w:r>
            <w:r>
              <w:rPr>
                <w:rFonts w:asciiTheme="minorEastAsia" w:hAnsiTheme="minorEastAsia"/>
                <w:color w:val="000000" w:themeColor="text1"/>
                <w:sz w:val="24"/>
                <w:szCs w:val="24"/>
              </w:rPr>
              <w:t>60%</w:t>
            </w:r>
            <w:r>
              <w:rPr>
                <w:rFonts w:hint="eastAsia" w:asciiTheme="minorEastAsia" w:hAnsiTheme="minorEastAsia"/>
                <w:color w:val="000000" w:themeColor="text1"/>
                <w:sz w:val="24"/>
                <w:szCs w:val="24"/>
              </w:rPr>
              <w:t>、咨询率达到</w:t>
            </w:r>
            <w:r>
              <w:rPr>
                <w:rFonts w:asciiTheme="minorEastAsia" w:hAnsiTheme="minorEastAsia"/>
                <w:color w:val="000000" w:themeColor="text1"/>
                <w:sz w:val="24"/>
                <w:szCs w:val="24"/>
              </w:rPr>
              <w:t>70%</w:t>
            </w:r>
            <w:r>
              <w:rPr>
                <w:rFonts w:hint="eastAsia" w:asciiTheme="minorEastAsia" w:hAnsiTheme="minorEastAsia"/>
                <w:color w:val="000000" w:themeColor="text1"/>
                <w:sz w:val="24"/>
                <w:szCs w:val="24"/>
              </w:rPr>
              <w:t>、购买率可根据会员情况调整。</w:t>
            </w:r>
            <w:r>
              <w:rPr>
                <w:rFonts w:asciiTheme="minorEastAsia" w:hAnsiTheme="minorEastAsia"/>
                <w:color w:val="000000" w:themeColor="text1"/>
                <w:sz w:val="24"/>
                <w:szCs w:val="24"/>
              </w:rPr>
              <w:t>2.</w:t>
            </w:r>
            <w:r>
              <w:rPr>
                <w:rFonts w:hint="eastAsia" w:asciiTheme="minorEastAsia" w:hAnsiTheme="minorEastAsia"/>
                <w:color w:val="000000" w:themeColor="text1"/>
                <w:sz w:val="24"/>
                <w:szCs w:val="24"/>
              </w:rPr>
              <w:t>奖：每日销售第一名的小组或每人奖励</w:t>
            </w:r>
            <w:r>
              <w:rPr>
                <w:rFonts w:asciiTheme="minorEastAsia" w:hAnsiTheme="minorEastAsia"/>
                <w:color w:val="000000" w:themeColor="text1"/>
                <w:sz w:val="24"/>
                <w:szCs w:val="24"/>
              </w:rPr>
              <w:t>100</w:t>
            </w:r>
            <w:r>
              <w:rPr>
                <w:rFonts w:hint="eastAsia" w:asciiTheme="minorEastAsia" w:hAnsiTheme="minorEastAsia"/>
                <w:color w:val="000000" w:themeColor="text1"/>
                <w:sz w:val="24"/>
                <w:szCs w:val="24"/>
              </w:rPr>
              <w:t>元现金。</w:t>
            </w:r>
            <w:r>
              <w:rPr>
                <w:rFonts w:asciiTheme="minorEastAsia" w:hAnsiTheme="minorEastAsia"/>
                <w:color w:val="000000" w:themeColor="text1"/>
                <w:sz w:val="24"/>
                <w:szCs w:val="24"/>
              </w:rPr>
              <w:t>3.</w:t>
            </w:r>
            <w:r>
              <w:rPr>
                <w:rFonts w:hint="eastAsia" w:asciiTheme="minorEastAsia" w:hAnsiTheme="minorEastAsia"/>
                <w:color w:val="000000" w:themeColor="text1"/>
                <w:sz w:val="24"/>
                <w:szCs w:val="24"/>
              </w:rPr>
              <w:t>罚：按照四率的考核计算每项应达顾客人数，未达成一个顾客扣</w:t>
            </w:r>
            <w:r>
              <w:rPr>
                <w:rFonts w:asciiTheme="minorEastAsia" w:hAnsiTheme="minorEastAsia"/>
                <w:color w:val="000000" w:themeColor="text1"/>
                <w:sz w:val="24"/>
                <w:szCs w:val="24"/>
              </w:rPr>
              <w:t>1</w:t>
            </w:r>
            <w:r>
              <w:rPr>
                <w:rFonts w:hint="eastAsia" w:asciiTheme="minorEastAsia" w:hAnsiTheme="minorEastAsia"/>
                <w:color w:val="000000" w:themeColor="text1"/>
                <w:sz w:val="24"/>
                <w:szCs w:val="24"/>
              </w:rPr>
              <w:t>元。</w:t>
            </w:r>
            <w:r>
              <w:rPr>
                <w:rFonts w:asciiTheme="minorEastAsia" w:hAnsiTheme="minorEastAsia"/>
                <w:color w:val="000000" w:themeColor="text1"/>
                <w:sz w:val="24"/>
                <w:szCs w:val="24"/>
              </w:rPr>
              <w:t xml:space="preserve"> </w:t>
            </w:r>
          </w:p>
        </w:tc>
      </w:tr>
      <w:tr>
        <w:tblPrEx>
          <w:tblLayout w:type="fixed"/>
          <w:tblCellMar>
            <w:top w:w="0" w:type="dxa"/>
            <w:left w:w="0" w:type="dxa"/>
            <w:bottom w:w="0" w:type="dxa"/>
            <w:right w:w="0" w:type="dxa"/>
          </w:tblCellMar>
        </w:tblPrEx>
        <w:trPr>
          <w:trHeight w:val="240" w:hRule="atLeast"/>
        </w:trPr>
        <w:tc>
          <w:tcPr>
            <w:tcW w:w="9781" w:type="dxa"/>
            <w:gridSpan w:val="14"/>
            <w:tcBorders>
              <w:top w:val="single" w:color="000000" w:sz="8" w:space="0"/>
              <w:left w:val="single" w:color="000000" w:sz="8" w:space="0"/>
              <w:bottom w:val="single" w:color="000000" w:sz="8" w:space="0"/>
              <w:right w:val="single" w:color="000000" w:sz="8" w:space="0"/>
            </w:tcBorders>
            <w:shd w:val="clear" w:color="auto" w:fill="auto"/>
            <w:tcMar>
              <w:top w:w="15" w:type="dxa"/>
              <w:left w:w="100" w:type="dxa"/>
              <w:bottom w:w="0" w:type="dxa"/>
              <w:right w:w="100" w:type="dxa"/>
            </w:tcMar>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日期：</w:t>
            </w:r>
            <w:r>
              <w:rPr>
                <w:rFonts w:asciiTheme="minorEastAsia" w:hAnsiTheme="minorEastAsia"/>
                <w:color w:val="000000" w:themeColor="text1"/>
                <w:sz w:val="24"/>
                <w:szCs w:val="24"/>
              </w:rPr>
              <w:t xml:space="preserve">     </w:t>
            </w:r>
            <w:r>
              <w:rPr>
                <w:rFonts w:hint="eastAsia" w:asciiTheme="minorEastAsia" w:hAnsiTheme="minorEastAsia"/>
                <w:color w:val="000000" w:themeColor="text1"/>
                <w:sz w:val="24"/>
                <w:szCs w:val="24"/>
              </w:rPr>
              <w:t>年</w:t>
            </w:r>
            <w:r>
              <w:rPr>
                <w:rFonts w:asciiTheme="minorEastAsia" w:hAnsiTheme="minorEastAsia"/>
                <w:color w:val="000000" w:themeColor="text1"/>
                <w:sz w:val="24"/>
                <w:szCs w:val="24"/>
              </w:rPr>
              <w:t xml:space="preserve">      </w:t>
            </w:r>
            <w:r>
              <w:rPr>
                <w:rFonts w:hint="eastAsia" w:asciiTheme="minorEastAsia" w:hAnsiTheme="minorEastAsia"/>
                <w:color w:val="000000" w:themeColor="text1"/>
                <w:sz w:val="24"/>
                <w:szCs w:val="24"/>
              </w:rPr>
              <w:t>月</w:t>
            </w:r>
            <w:r>
              <w:rPr>
                <w:rFonts w:asciiTheme="minorEastAsia" w:hAnsiTheme="minorEastAsia"/>
                <w:color w:val="000000" w:themeColor="text1"/>
                <w:sz w:val="24"/>
                <w:szCs w:val="24"/>
              </w:rPr>
              <w:t xml:space="preserve">     </w:t>
            </w:r>
            <w:r>
              <w:rPr>
                <w:rFonts w:hint="eastAsia" w:asciiTheme="minorEastAsia" w:hAnsiTheme="minorEastAsia"/>
                <w:color w:val="000000" w:themeColor="text1"/>
                <w:sz w:val="24"/>
                <w:szCs w:val="24"/>
              </w:rPr>
              <w:t>日</w:t>
            </w:r>
            <w:r>
              <w:rPr>
                <w:rFonts w:asciiTheme="minorEastAsia" w:hAnsiTheme="minorEastAsia"/>
                <w:color w:val="000000" w:themeColor="text1"/>
                <w:sz w:val="24"/>
                <w:szCs w:val="24"/>
              </w:rPr>
              <w:t xml:space="preserve">       </w:t>
            </w:r>
            <w:r>
              <w:rPr>
                <w:rFonts w:hint="eastAsia" w:asciiTheme="minorEastAsia" w:hAnsiTheme="minorEastAsia"/>
                <w:color w:val="000000" w:themeColor="text1"/>
                <w:sz w:val="24"/>
                <w:szCs w:val="24"/>
              </w:rPr>
              <w:t>会场：</w:t>
            </w:r>
            <w:r>
              <w:rPr>
                <w:rFonts w:asciiTheme="minorEastAsia" w:hAnsiTheme="minorEastAsia"/>
                <w:color w:val="000000" w:themeColor="text1"/>
                <w:sz w:val="24"/>
                <w:szCs w:val="24"/>
              </w:rPr>
              <w:t xml:space="preserve"> </w:t>
            </w:r>
          </w:p>
        </w:tc>
      </w:tr>
    </w:tbl>
    <w:p>
      <w:pPr>
        <w:spacing w:line="360" w:lineRule="auto"/>
        <w:rPr>
          <w:rFonts w:asciiTheme="minorEastAsia" w:hAnsiTheme="minorEastAsia"/>
          <w:b/>
          <w:color w:val="000000" w:themeColor="text1"/>
          <w:sz w:val="24"/>
          <w:szCs w:val="24"/>
        </w:rPr>
      </w:pPr>
    </w:p>
    <w:p>
      <w:pPr>
        <w:spacing w:line="360" w:lineRule="auto"/>
        <w:rPr>
          <w:rFonts w:asciiTheme="minorEastAsia" w:hAnsiTheme="minorEastAsia"/>
          <w:b/>
          <w:color w:val="000000" w:themeColor="text1"/>
          <w:sz w:val="24"/>
          <w:szCs w:val="24"/>
        </w:rPr>
      </w:pPr>
    </w:p>
    <w:p>
      <w:pPr>
        <w:spacing w:line="360" w:lineRule="auto"/>
        <w:rPr>
          <w:rFonts w:asciiTheme="minorEastAsia" w:hAnsiTheme="minorEastAsia"/>
          <w:b/>
          <w:color w:val="000000" w:themeColor="text1"/>
          <w:sz w:val="24"/>
          <w:szCs w:val="24"/>
        </w:rPr>
      </w:pPr>
    </w:p>
    <w:p>
      <w:pPr>
        <w:spacing w:line="360" w:lineRule="auto"/>
        <w:rPr>
          <w:rFonts w:asciiTheme="minorEastAsia" w:hAnsiTheme="minorEastAsia"/>
          <w:b/>
          <w:color w:val="000000" w:themeColor="text1"/>
          <w:sz w:val="24"/>
          <w:szCs w:val="24"/>
        </w:rPr>
      </w:pPr>
    </w:p>
    <w:p>
      <w:pPr>
        <w:spacing w:line="360" w:lineRule="auto"/>
        <w:rPr>
          <w:rFonts w:asciiTheme="minorEastAsia" w:hAnsiTheme="minorEastAsia"/>
          <w:b/>
          <w:color w:val="000000" w:themeColor="text1"/>
          <w:sz w:val="24"/>
          <w:szCs w:val="24"/>
        </w:rPr>
      </w:pPr>
    </w:p>
    <w:p>
      <w:pPr>
        <w:spacing w:line="360" w:lineRule="auto"/>
        <w:rPr>
          <w:rFonts w:asciiTheme="minorEastAsia" w:hAnsiTheme="minorEastAsia"/>
          <w:b/>
          <w:color w:val="000000" w:themeColor="text1"/>
          <w:sz w:val="24"/>
          <w:szCs w:val="24"/>
        </w:rPr>
      </w:pPr>
    </w:p>
    <w:p>
      <w:pPr>
        <w:spacing w:line="360" w:lineRule="auto"/>
        <w:jc w:val="center"/>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第二部分  活动流程</w:t>
      </w:r>
    </w:p>
    <w:tbl>
      <w:tblPr>
        <w:tblStyle w:val="7"/>
        <w:tblW w:w="9638" w:type="dxa"/>
        <w:tblInd w:w="108" w:type="dxa"/>
        <w:tblLayout w:type="fixed"/>
        <w:tblCellMar>
          <w:top w:w="0" w:type="dxa"/>
          <w:left w:w="108" w:type="dxa"/>
          <w:bottom w:w="0" w:type="dxa"/>
          <w:right w:w="108" w:type="dxa"/>
        </w:tblCellMar>
      </w:tblPr>
      <w:tblGrid>
        <w:gridCol w:w="1416"/>
        <w:gridCol w:w="2072"/>
        <w:gridCol w:w="2872"/>
        <w:gridCol w:w="3278"/>
      </w:tblGrid>
      <w:tr>
        <w:tblPrEx>
          <w:tblLayout w:type="fixed"/>
          <w:tblCellMar>
            <w:top w:w="0" w:type="dxa"/>
            <w:left w:w="108" w:type="dxa"/>
            <w:bottom w:w="0" w:type="dxa"/>
            <w:right w:w="108" w:type="dxa"/>
          </w:tblCellMar>
        </w:tblPrEx>
        <w:trPr>
          <w:trHeight w:val="20" w:hRule="atLeast"/>
        </w:trPr>
        <w:tc>
          <w:tcPr>
            <w:tcW w:w="9638" w:type="dxa"/>
            <w:gridSpan w:val="4"/>
            <w:tcBorders>
              <w:top w:val="nil"/>
              <w:left w:val="nil"/>
              <w:bottom w:val="nil"/>
              <w:right w:val="nil"/>
            </w:tcBorders>
            <w:shd w:val="clear" w:color="auto" w:fill="auto"/>
            <w:vAlign w:val="center"/>
          </w:tcPr>
          <w:p>
            <w:pPr>
              <w:widowControl/>
              <w:spacing w:line="360" w:lineRule="auto"/>
              <w:rPr>
                <w:rFonts w:cs="宋体" w:asciiTheme="minorEastAsia" w:hAnsiTheme="minorEastAsia"/>
                <w:b/>
                <w:color w:val="000000" w:themeColor="text1"/>
                <w:kern w:val="0"/>
                <w:sz w:val="30"/>
                <w:szCs w:val="30"/>
              </w:rPr>
            </w:pPr>
            <w:r>
              <w:rPr>
                <w:rFonts w:hint="eastAsia" w:cs="宋体" w:asciiTheme="minorEastAsia" w:hAnsiTheme="minorEastAsia"/>
                <w:b/>
                <w:color w:val="000000" w:themeColor="text1"/>
                <w:kern w:val="0"/>
                <w:sz w:val="30"/>
                <w:szCs w:val="30"/>
              </w:rPr>
              <w:t>一.鸿茅见面会流程及人员分工（细节可适当调整）</w:t>
            </w:r>
          </w:p>
        </w:tc>
      </w:tr>
      <w:tr>
        <w:tblPrEx>
          <w:tblLayout w:type="fixed"/>
          <w:tblCellMar>
            <w:top w:w="0" w:type="dxa"/>
            <w:left w:w="108" w:type="dxa"/>
            <w:bottom w:w="0" w:type="dxa"/>
            <w:right w:w="108" w:type="dxa"/>
          </w:tblCellMar>
        </w:tblPrEx>
        <w:trPr>
          <w:trHeight w:val="380"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时间</w:t>
            </w:r>
          </w:p>
        </w:tc>
        <w:tc>
          <w:tcPr>
            <w:tcW w:w="207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会议流程</w:t>
            </w:r>
          </w:p>
        </w:tc>
        <w:tc>
          <w:tcPr>
            <w:tcW w:w="287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会议具体工作</w:t>
            </w:r>
          </w:p>
        </w:tc>
        <w:tc>
          <w:tcPr>
            <w:tcW w:w="327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责任人</w:t>
            </w:r>
          </w:p>
        </w:tc>
      </w:tr>
      <w:tr>
        <w:tblPrEx>
          <w:tblLayout w:type="fixed"/>
          <w:tblCellMar>
            <w:top w:w="0" w:type="dxa"/>
            <w:left w:w="108" w:type="dxa"/>
            <w:bottom w:w="0" w:type="dxa"/>
            <w:right w:w="108" w:type="dxa"/>
          </w:tblCellMar>
        </w:tblPrEx>
        <w:trPr>
          <w:trHeight w:val="316" w:hRule="atLeast"/>
        </w:trPr>
        <w:tc>
          <w:tcPr>
            <w:tcW w:w="141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7:30</w:t>
            </w:r>
          </w:p>
        </w:tc>
        <w:tc>
          <w:tcPr>
            <w:tcW w:w="207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会前准备</w:t>
            </w:r>
          </w:p>
        </w:tc>
        <w:tc>
          <w:tcPr>
            <w:tcW w:w="28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人员到岗</w:t>
            </w:r>
          </w:p>
        </w:tc>
        <w:tc>
          <w:tcPr>
            <w:tcW w:w="327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本次会议总负责</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07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核对物料</w:t>
            </w:r>
          </w:p>
        </w:tc>
        <w:tc>
          <w:tcPr>
            <w:tcW w:w="327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指定人员</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07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会场布置</w:t>
            </w:r>
          </w:p>
        </w:tc>
        <w:tc>
          <w:tcPr>
            <w:tcW w:w="327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全体人员</w:t>
            </w:r>
          </w:p>
        </w:tc>
      </w:tr>
      <w:tr>
        <w:tblPrEx>
          <w:tblLayout w:type="fixed"/>
        </w:tblPrEx>
        <w:trPr>
          <w:trHeight w:val="20" w:hRule="atLeast"/>
        </w:trPr>
        <w:tc>
          <w:tcPr>
            <w:tcW w:w="141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07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设备调试</w:t>
            </w:r>
          </w:p>
        </w:tc>
        <w:tc>
          <w:tcPr>
            <w:tcW w:w="327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指定人员</w:t>
            </w:r>
          </w:p>
        </w:tc>
      </w:tr>
      <w:tr>
        <w:tblPrEx>
          <w:tblLayout w:type="fixed"/>
          <w:tblCellMar>
            <w:top w:w="0" w:type="dxa"/>
            <w:left w:w="108" w:type="dxa"/>
            <w:bottom w:w="0" w:type="dxa"/>
            <w:right w:w="108" w:type="dxa"/>
          </w:tblCellMar>
        </w:tblPrEx>
        <w:trPr>
          <w:trHeight w:val="20" w:hRule="atLeast"/>
        </w:trPr>
        <w:tc>
          <w:tcPr>
            <w:tcW w:w="141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8：00-8:15</w:t>
            </w:r>
          </w:p>
        </w:tc>
        <w:tc>
          <w:tcPr>
            <w:tcW w:w="207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顾客入场</w:t>
            </w:r>
          </w:p>
        </w:tc>
        <w:tc>
          <w:tcPr>
            <w:tcW w:w="28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接待（迎宾—登记—领位—倒水）</w:t>
            </w:r>
          </w:p>
        </w:tc>
        <w:tc>
          <w:tcPr>
            <w:tcW w:w="327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全体销售工作人员</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07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音乐播放（暖场音乐、小品等）</w:t>
            </w:r>
          </w:p>
        </w:tc>
        <w:tc>
          <w:tcPr>
            <w:tcW w:w="327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指定人员</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视频播放</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指定人员</w:t>
            </w:r>
          </w:p>
        </w:tc>
      </w:tr>
      <w:tr>
        <w:tblPrEx>
          <w:tblLayout w:type="fixed"/>
          <w:tblCellMar>
            <w:top w:w="0" w:type="dxa"/>
            <w:left w:w="108" w:type="dxa"/>
            <w:bottom w:w="0" w:type="dxa"/>
            <w:right w:w="108" w:type="dxa"/>
          </w:tblCellMar>
        </w:tblPrEx>
        <w:trPr>
          <w:trHeight w:val="20" w:hRule="atLeast"/>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8:15—8:40</w:t>
            </w:r>
          </w:p>
        </w:tc>
        <w:tc>
          <w:tcPr>
            <w:tcW w:w="20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会前沟通</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咨询表填写；信息沟通</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销售</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视频播放（企业宣传片或者传奇人间300年）</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指定人员</w:t>
            </w:r>
          </w:p>
        </w:tc>
      </w:tr>
      <w:tr>
        <w:tblPrEx>
          <w:tblLayout w:type="fixed"/>
        </w:tblPrEx>
        <w:trPr>
          <w:trHeight w:val="20" w:hRule="atLeast"/>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8:40</w:t>
            </w:r>
          </w:p>
        </w:tc>
        <w:tc>
          <w:tcPr>
            <w:tcW w:w="20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一次告知</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告知会议纪律、提醒如厕</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主持人</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视频播放（集锦）</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指定人员</w:t>
            </w:r>
          </w:p>
        </w:tc>
      </w:tr>
      <w:tr>
        <w:tblPrEx>
          <w:tblLayout w:type="fixed"/>
          <w:tblCellMar>
            <w:top w:w="0" w:type="dxa"/>
            <w:left w:w="108" w:type="dxa"/>
            <w:bottom w:w="0" w:type="dxa"/>
            <w:right w:w="108" w:type="dxa"/>
          </w:tblCellMar>
        </w:tblPrEx>
        <w:trPr>
          <w:trHeight w:val="20"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8:45</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二次告知</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告知工作人员就位</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主持人</w:t>
            </w:r>
          </w:p>
        </w:tc>
      </w:tr>
      <w:tr>
        <w:tblPrEx>
          <w:tblLayout w:type="fixed"/>
          <w:tblCellMar>
            <w:top w:w="0" w:type="dxa"/>
            <w:left w:w="108" w:type="dxa"/>
            <w:bottom w:w="0" w:type="dxa"/>
            <w:right w:w="108" w:type="dxa"/>
          </w:tblCellMar>
        </w:tblPrEx>
        <w:trPr>
          <w:trHeight w:val="20"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8:45—8:47</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播放开场小片</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视频播放（开场小片）</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指定人员</w:t>
            </w:r>
          </w:p>
        </w:tc>
      </w:tr>
      <w:tr>
        <w:tblPrEx>
          <w:tblLayout w:type="fixed"/>
          <w:tblCellMar>
            <w:top w:w="0" w:type="dxa"/>
            <w:left w:w="108" w:type="dxa"/>
            <w:bottom w:w="0" w:type="dxa"/>
            <w:right w:w="108" w:type="dxa"/>
          </w:tblCellMar>
        </w:tblPrEx>
        <w:trPr>
          <w:trHeight w:val="20"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8:47—8:50</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主持人开场</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主持人</w:t>
            </w:r>
          </w:p>
        </w:tc>
      </w:tr>
      <w:tr>
        <w:tblPrEx>
          <w:tblLayout w:type="fixed"/>
          <w:tblCellMar>
            <w:top w:w="0" w:type="dxa"/>
            <w:left w:w="108" w:type="dxa"/>
            <w:bottom w:w="0" w:type="dxa"/>
            <w:right w:w="108" w:type="dxa"/>
          </w:tblCellMar>
        </w:tblPrEx>
        <w:trPr>
          <w:trHeight w:val="20"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color w:val="000000" w:themeColor="text1"/>
                <w:kern w:val="0"/>
                <w:sz w:val="24"/>
                <w:szCs w:val="24"/>
              </w:rPr>
            </w:pPr>
            <w:r>
              <w:rPr>
                <w:rFonts w:asciiTheme="minorEastAsia" w:hAnsiTheme="minorEastAsia"/>
                <w:color w:val="000000" w:themeColor="text1"/>
                <w:kern w:val="0"/>
                <w:sz w:val="24"/>
                <w:szCs w:val="24"/>
              </w:rPr>
              <w:t>8:50—8:55</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领导致辞</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Theme="minorEastAsia" w:hAnsiTheme="minorEastAsia"/>
                <w:color w:val="000000" w:themeColor="text1"/>
                <w:kern w:val="0"/>
                <w:sz w:val="24"/>
                <w:szCs w:val="24"/>
              </w:rPr>
            </w:pPr>
            <w:r>
              <w:rPr>
                <w:rFonts w:hint="eastAsia" w:asciiTheme="minorEastAsia" w:hAnsiTheme="minorEastAsia"/>
                <w:color w:val="000000" w:themeColor="text1"/>
                <w:kern w:val="0"/>
                <w:sz w:val="24"/>
                <w:szCs w:val="24"/>
              </w:rPr>
              <w:t>主办方、协办方领导致辞</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r>
      <w:tr>
        <w:tblPrEx>
          <w:tblLayout w:type="fixed"/>
        </w:tblPrEx>
        <w:trPr>
          <w:trHeight w:val="20" w:hRule="atLeast"/>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color w:val="000000" w:themeColor="text1"/>
                <w:kern w:val="0"/>
                <w:sz w:val="24"/>
                <w:szCs w:val="24"/>
              </w:rPr>
            </w:pPr>
            <w:r>
              <w:rPr>
                <w:rFonts w:asciiTheme="minorEastAsia" w:hAnsiTheme="minorEastAsia"/>
                <w:color w:val="000000" w:themeColor="text1"/>
                <w:kern w:val="0"/>
                <w:sz w:val="24"/>
                <w:szCs w:val="24"/>
              </w:rPr>
              <w:t>8:55</w:t>
            </w:r>
            <w:r>
              <w:rPr>
                <w:rFonts w:hint="eastAsia" w:asciiTheme="minorEastAsia" w:hAnsiTheme="minorEastAsia"/>
                <w:color w:val="000000" w:themeColor="text1"/>
                <w:kern w:val="0"/>
                <w:sz w:val="24"/>
                <w:szCs w:val="24"/>
              </w:rPr>
              <w:t>—</w:t>
            </w:r>
            <w:r>
              <w:rPr>
                <w:rFonts w:asciiTheme="minorEastAsia" w:hAnsiTheme="minorEastAsia"/>
                <w:color w:val="000000" w:themeColor="text1"/>
                <w:kern w:val="0"/>
                <w:sz w:val="24"/>
                <w:szCs w:val="24"/>
              </w:rPr>
              <w:t xml:space="preserve">9:00 </w:t>
            </w:r>
          </w:p>
        </w:tc>
        <w:tc>
          <w:tcPr>
            <w:tcW w:w="20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介绍鸿茅药业专家团队</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专家邀请</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主持人；工作人员2人</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播放专家上场音乐（迎宾曲）</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指定人员</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献花</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工作人员</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专家介绍+ppt播放</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指定人员</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课程讲解</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专家</w:t>
            </w:r>
          </w:p>
        </w:tc>
      </w:tr>
      <w:tr>
        <w:tblPrEx>
          <w:tblLayout w:type="fixed"/>
          <w:tblCellMar>
            <w:top w:w="0" w:type="dxa"/>
            <w:left w:w="108" w:type="dxa"/>
            <w:bottom w:w="0" w:type="dxa"/>
            <w:right w:w="108" w:type="dxa"/>
          </w:tblCellMar>
        </w:tblPrEx>
        <w:trPr>
          <w:trHeight w:val="20" w:hRule="atLeast"/>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color w:val="000000" w:themeColor="text1"/>
                <w:kern w:val="0"/>
                <w:sz w:val="24"/>
                <w:szCs w:val="24"/>
              </w:rPr>
            </w:pPr>
            <w:r>
              <w:rPr>
                <w:rFonts w:asciiTheme="minorEastAsia" w:hAnsiTheme="minorEastAsia"/>
                <w:color w:val="000000" w:themeColor="text1"/>
                <w:kern w:val="0"/>
                <w:sz w:val="24"/>
                <w:szCs w:val="24"/>
              </w:rPr>
              <w:t>09:00</w:t>
            </w:r>
            <w:r>
              <w:rPr>
                <w:rFonts w:hint="eastAsia" w:asciiTheme="minorEastAsia" w:hAnsiTheme="minorEastAsia"/>
                <w:color w:val="000000" w:themeColor="text1"/>
                <w:kern w:val="0"/>
                <w:sz w:val="24"/>
                <w:szCs w:val="24"/>
              </w:rPr>
              <w:t>—</w:t>
            </w:r>
            <w:r>
              <w:rPr>
                <w:rFonts w:asciiTheme="minorEastAsia" w:hAnsiTheme="minorEastAsia"/>
                <w:color w:val="000000" w:themeColor="text1"/>
                <w:kern w:val="0"/>
                <w:sz w:val="24"/>
                <w:szCs w:val="24"/>
              </w:rPr>
              <w:t>10:00</w:t>
            </w:r>
          </w:p>
        </w:tc>
        <w:tc>
          <w:tcPr>
            <w:tcW w:w="20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养生培训课程课程</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设备监控</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指定人员</w:t>
            </w:r>
          </w:p>
        </w:tc>
      </w:tr>
      <w:tr>
        <w:tblPrEx>
          <w:tblLayout w:type="fixed"/>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现场气氛带动</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全体工作人员</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前期患者沟通</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销售</w:t>
            </w:r>
          </w:p>
        </w:tc>
      </w:tr>
      <w:tr>
        <w:tblPrEx>
          <w:tblLayout w:type="fixed"/>
          <w:tblCellMar>
            <w:top w:w="0" w:type="dxa"/>
            <w:left w:w="108" w:type="dxa"/>
            <w:bottom w:w="0" w:type="dxa"/>
            <w:right w:w="108" w:type="dxa"/>
          </w:tblCellMar>
        </w:tblPrEx>
        <w:trPr>
          <w:trHeight w:val="20" w:hRule="atLeast"/>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10:00—10:20</w:t>
            </w:r>
          </w:p>
        </w:tc>
        <w:tc>
          <w:tcPr>
            <w:tcW w:w="20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患者分享</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请患者上台</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销售</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患者现场互动把控</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主持人</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氛围带动</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全体工作人员</w:t>
            </w:r>
          </w:p>
        </w:tc>
      </w:tr>
      <w:tr>
        <w:tblPrEx>
          <w:tblLayout w:type="fixed"/>
          <w:tblCellMar>
            <w:top w:w="0" w:type="dxa"/>
            <w:left w:w="108" w:type="dxa"/>
            <w:bottom w:w="0" w:type="dxa"/>
            <w:right w:w="108" w:type="dxa"/>
          </w:tblCellMar>
        </w:tblPrEx>
        <w:trPr>
          <w:trHeight w:val="20" w:hRule="atLeast"/>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color w:val="000000" w:themeColor="text1"/>
                <w:kern w:val="0"/>
                <w:sz w:val="24"/>
                <w:szCs w:val="24"/>
              </w:rPr>
            </w:pPr>
            <w:r>
              <w:rPr>
                <w:rFonts w:asciiTheme="minorEastAsia" w:hAnsiTheme="minorEastAsia"/>
                <w:color w:val="000000" w:themeColor="text1"/>
                <w:kern w:val="0"/>
                <w:sz w:val="24"/>
                <w:szCs w:val="24"/>
              </w:rPr>
              <w:t>10:00</w:t>
            </w:r>
            <w:r>
              <w:rPr>
                <w:rFonts w:hint="eastAsia" w:asciiTheme="minorEastAsia" w:hAnsiTheme="minorEastAsia"/>
                <w:color w:val="000000" w:themeColor="text1"/>
                <w:kern w:val="0"/>
                <w:sz w:val="24"/>
                <w:szCs w:val="24"/>
              </w:rPr>
              <w:t>—</w:t>
            </w:r>
            <w:r>
              <w:rPr>
                <w:rFonts w:asciiTheme="minorEastAsia" w:hAnsiTheme="minorEastAsia"/>
                <w:color w:val="000000" w:themeColor="text1"/>
                <w:kern w:val="0"/>
                <w:sz w:val="24"/>
                <w:szCs w:val="24"/>
              </w:rPr>
              <w:t>12:00</w:t>
            </w:r>
          </w:p>
        </w:tc>
        <w:tc>
          <w:tcPr>
            <w:tcW w:w="20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专家咨询</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患者引导</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销售</w:t>
            </w:r>
          </w:p>
        </w:tc>
      </w:tr>
      <w:tr>
        <w:tblPrEx>
          <w:tblLayout w:type="fixed"/>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患者病例资料的把控</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销售</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抽奖环节</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主持人</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现场一对一跟踪销售</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销售</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唱单</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主持人</w:t>
            </w:r>
          </w:p>
        </w:tc>
      </w:tr>
      <w:tr>
        <w:tblPrEx>
          <w:tblLayout w:type="fixed"/>
          <w:tblCellMar>
            <w:top w:w="0" w:type="dxa"/>
            <w:left w:w="108" w:type="dxa"/>
            <w:bottom w:w="0" w:type="dxa"/>
            <w:right w:w="108" w:type="dxa"/>
          </w:tblCellMar>
        </w:tblPrEx>
        <w:trPr>
          <w:trHeight w:val="20"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kern w:val="0"/>
                <w:sz w:val="24"/>
                <w:szCs w:val="24"/>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themeColor="text1"/>
                <w:kern w:val="0"/>
                <w:sz w:val="24"/>
                <w:szCs w:val="24"/>
              </w:rPr>
            </w:pP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全程音乐（喜洋洋）</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指定人员</w:t>
            </w:r>
          </w:p>
        </w:tc>
      </w:tr>
    </w:tbl>
    <w:p>
      <w:pPr>
        <w:shd w:val="solid" w:color="FFFFFF" w:fill="auto"/>
        <w:autoSpaceDN w:val="0"/>
        <w:spacing w:line="360" w:lineRule="auto"/>
        <w:rPr>
          <w:rFonts w:cs="宋体" w:asciiTheme="minorEastAsia" w:hAnsiTheme="minorEastAsia"/>
          <w:b/>
          <w:color w:val="000000" w:themeColor="text1"/>
          <w:sz w:val="30"/>
          <w:szCs w:val="30"/>
          <w:shd w:val="clear" w:color="auto" w:fill="FFFFFF"/>
        </w:rPr>
      </w:pPr>
      <w:r>
        <w:rPr>
          <w:rFonts w:hint="eastAsia" w:asciiTheme="minorEastAsia" w:hAnsiTheme="minorEastAsia"/>
          <w:b/>
          <w:color w:val="000000" w:themeColor="text1"/>
          <w:sz w:val="30"/>
          <w:szCs w:val="30"/>
        </w:rPr>
        <w:t>二、</w:t>
      </w:r>
      <w:r>
        <w:rPr>
          <w:rFonts w:hint="eastAsia" w:cs="宋体" w:asciiTheme="minorEastAsia" w:hAnsiTheme="minorEastAsia"/>
          <w:b/>
          <w:color w:val="000000" w:themeColor="text1"/>
          <w:sz w:val="30"/>
          <w:szCs w:val="30"/>
          <w:shd w:val="clear" w:color="auto" w:fill="FFFFFF"/>
        </w:rPr>
        <w:t xml:space="preserve"> 迎宾</w:t>
      </w:r>
    </w:p>
    <w:p>
      <w:pPr>
        <w:shd w:val="solid" w:color="FFFFFF" w:fill="auto"/>
        <w:autoSpaceDN w:val="0"/>
        <w:spacing w:line="360" w:lineRule="auto"/>
        <w:ind w:firstLine="360" w:firstLineChars="15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会议地点大门口的迎宾着装郑重整齐，引导顾客前往会场签到区。</w:t>
      </w:r>
    </w:p>
    <w:p>
      <w:pPr>
        <w:shd w:val="solid" w:color="FFFFFF" w:fill="auto"/>
        <w:autoSpaceDN w:val="0"/>
        <w:spacing w:line="360" w:lineRule="auto"/>
        <w:rPr>
          <w:rFonts w:cs="宋体" w:asciiTheme="minorEastAsia" w:hAnsiTheme="minorEastAsia"/>
          <w:b/>
          <w:color w:val="000000" w:themeColor="text1"/>
          <w:sz w:val="28"/>
          <w:szCs w:val="28"/>
          <w:shd w:val="clear" w:color="auto" w:fill="FFFFFF"/>
        </w:rPr>
      </w:pPr>
      <w:r>
        <w:rPr>
          <w:rFonts w:hint="eastAsia" w:cs="宋体" w:asciiTheme="minorEastAsia" w:hAnsiTheme="minorEastAsia"/>
          <w:b/>
          <w:color w:val="000000" w:themeColor="text1"/>
          <w:sz w:val="28"/>
          <w:szCs w:val="28"/>
          <w:shd w:val="clear" w:color="auto" w:fill="FFFFFF"/>
        </w:rPr>
        <w:t>三.签到</w:t>
      </w:r>
    </w:p>
    <w:p>
      <w:pPr>
        <w:shd w:val="solid" w:color="FFFFFF" w:fill="auto"/>
        <w:autoSpaceDN w:val="0"/>
        <w:spacing w:line="360" w:lineRule="auto"/>
        <w:ind w:left="479" w:leftChars="228"/>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1.</w:t>
      </w:r>
      <w:r>
        <w:rPr>
          <w:rFonts w:hint="eastAsia" w:cs="宋体" w:asciiTheme="minorEastAsia" w:hAnsiTheme="minorEastAsia"/>
          <w:b/>
          <w:color w:val="000000" w:themeColor="text1"/>
          <w:sz w:val="24"/>
          <w:szCs w:val="24"/>
          <w:shd w:val="clear" w:color="auto" w:fill="FFFFFF"/>
        </w:rPr>
        <w:t>签到：</w:t>
      </w:r>
      <w:r>
        <w:rPr>
          <w:rFonts w:hint="eastAsia" w:cs="宋体" w:asciiTheme="minorEastAsia" w:hAnsiTheme="minorEastAsia"/>
          <w:color w:val="000000" w:themeColor="text1"/>
          <w:sz w:val="24"/>
          <w:szCs w:val="24"/>
          <w:shd w:val="clear" w:color="auto" w:fill="FFFFFF"/>
        </w:rPr>
        <w:t>签到区工作人员帮助顾客登记及填写专家咨询表，将顾客引领到会场内。</w:t>
      </w:r>
    </w:p>
    <w:p>
      <w:pPr>
        <w:shd w:val="solid" w:color="FFFFFF" w:fill="auto"/>
        <w:autoSpaceDN w:val="0"/>
        <w:spacing w:line="360" w:lineRule="auto"/>
        <w:ind w:firstLine="482" w:firstLineChars="200"/>
        <w:rPr>
          <w:rFonts w:cs="宋体" w:asciiTheme="minorEastAsia" w:hAnsiTheme="minorEastAsia"/>
          <w:color w:val="000000" w:themeColor="text1"/>
          <w:sz w:val="24"/>
          <w:szCs w:val="24"/>
          <w:shd w:val="clear" w:color="auto" w:fill="FFFFFF"/>
        </w:rPr>
      </w:pPr>
      <w:r>
        <w:rPr>
          <w:rFonts w:hint="eastAsia" w:asciiTheme="minorEastAsia" w:hAnsiTheme="minorEastAsia"/>
          <w:b/>
          <w:color w:val="000000" w:themeColor="text1"/>
          <w:sz w:val="24"/>
          <w:szCs w:val="24"/>
        </w:rPr>
        <w:t>2.签到表的用法</w:t>
      </w:r>
      <w:r>
        <w:rPr>
          <w:rFonts w:hint="eastAsia" w:asciiTheme="minorEastAsia" w:hAnsiTheme="minorEastAsia"/>
          <w:color w:val="000000" w:themeColor="text1"/>
          <w:sz w:val="24"/>
          <w:szCs w:val="24"/>
        </w:rPr>
        <w:t>：消费者到会，签到人员为顾客登记，帮助顾客填写专家咨询表，</w:t>
      </w:r>
      <w:r>
        <w:rPr>
          <w:rFonts w:hint="eastAsia" w:cs="宋体" w:asciiTheme="minorEastAsia" w:hAnsiTheme="minorEastAsia"/>
          <w:color w:val="000000" w:themeColor="text1"/>
          <w:sz w:val="24"/>
          <w:szCs w:val="24"/>
          <w:shd w:val="clear" w:color="auto" w:fill="FFFFFF"/>
        </w:rPr>
        <w:t>专家咨询表要尽可能填写详细，如遇大批顾客一同到来，则应及时增加签到处人员数量或</w:t>
      </w:r>
      <w:r>
        <w:rPr>
          <w:rFonts w:hint="eastAsia" w:asciiTheme="minorEastAsia" w:hAnsiTheme="minorEastAsia"/>
          <w:color w:val="000000" w:themeColor="text1"/>
          <w:sz w:val="24"/>
          <w:szCs w:val="24"/>
        </w:rPr>
        <w:t>将到会序、姓名、电话抄写之专家咨询表上，顾客领取专家咨询表后。</w:t>
      </w:r>
      <w:r>
        <w:rPr>
          <w:rFonts w:hint="eastAsia" w:cs="宋体" w:asciiTheme="minorEastAsia" w:hAnsiTheme="minorEastAsia"/>
          <w:color w:val="000000" w:themeColor="text1"/>
          <w:sz w:val="24"/>
          <w:szCs w:val="24"/>
          <w:shd w:val="clear" w:color="auto" w:fill="FFFFFF"/>
        </w:rPr>
        <w:t>会场内工作人员</w:t>
      </w:r>
      <w:r>
        <w:rPr>
          <w:rFonts w:hint="eastAsia" w:asciiTheme="minorEastAsia" w:hAnsiTheme="minorEastAsia"/>
          <w:color w:val="000000" w:themeColor="text1"/>
          <w:sz w:val="24"/>
          <w:szCs w:val="24"/>
        </w:rPr>
        <w:t>引领顾客落座，</w:t>
      </w:r>
      <w:r>
        <w:rPr>
          <w:rFonts w:hint="eastAsia" w:cs="宋体" w:asciiTheme="minorEastAsia" w:hAnsiTheme="minorEastAsia"/>
          <w:color w:val="000000" w:themeColor="text1"/>
          <w:sz w:val="24"/>
          <w:szCs w:val="24"/>
          <w:shd w:val="clear" w:color="auto" w:fill="FFFFFF"/>
        </w:rPr>
        <w:t>交由一对一填写完整</w:t>
      </w:r>
      <w:r>
        <w:rPr>
          <w:rFonts w:hint="eastAsia" w:asciiTheme="minorEastAsia" w:hAnsiTheme="minorEastAsia"/>
          <w:color w:val="000000" w:themeColor="text1"/>
          <w:sz w:val="24"/>
          <w:szCs w:val="24"/>
        </w:rPr>
        <w:t>专家咨询表</w:t>
      </w:r>
      <w:r>
        <w:rPr>
          <w:rFonts w:hint="eastAsia" w:cs="宋体" w:asciiTheme="minorEastAsia" w:hAnsiTheme="minorEastAsia"/>
          <w:color w:val="000000" w:themeColor="text1"/>
          <w:sz w:val="24"/>
          <w:szCs w:val="24"/>
          <w:shd w:val="clear" w:color="auto" w:fill="FFFFFF"/>
        </w:rPr>
        <w:t>。</w:t>
      </w:r>
    </w:p>
    <w:p>
      <w:pPr>
        <w:spacing w:line="360" w:lineRule="auto"/>
        <w:ind w:firstLine="361" w:firstLineChars="150"/>
        <w:rPr>
          <w:rFonts w:asciiTheme="minorEastAsia" w:hAnsiTheme="minorEastAsia"/>
          <w:color w:val="000000" w:themeColor="text1"/>
          <w:sz w:val="24"/>
          <w:szCs w:val="24"/>
        </w:rPr>
      </w:pPr>
      <w:r>
        <w:rPr>
          <w:rFonts w:hint="eastAsia" w:asciiTheme="minorEastAsia" w:hAnsiTheme="minorEastAsia"/>
          <w:b/>
          <w:bCs/>
          <w:color w:val="000000" w:themeColor="text1"/>
          <w:sz w:val="24"/>
          <w:szCs w:val="24"/>
        </w:rPr>
        <w:t>3.专家咨询表使用注意事项：</w:t>
      </w:r>
      <w:r>
        <w:rPr>
          <w:rFonts w:hint="eastAsia" w:asciiTheme="minorEastAsia" w:hAnsiTheme="minorEastAsia"/>
          <w:color w:val="000000" w:themeColor="text1"/>
          <w:sz w:val="24"/>
          <w:szCs w:val="24"/>
        </w:rPr>
        <w:t xml:space="preserve"> </w:t>
      </w:r>
    </w:p>
    <w:p>
      <w:pPr>
        <w:pStyle w:val="8"/>
        <w:numPr>
          <w:ilvl w:val="1"/>
          <w:numId w:val="9"/>
        </w:numPr>
        <w:spacing w:line="360" w:lineRule="auto"/>
        <w:ind w:firstLineChars="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客服邀约的消费者在会前由邀约人员详细填写，病症部分，顾客到会议后填写症状部分。 </w:t>
      </w:r>
    </w:p>
    <w:p>
      <w:pPr>
        <w:pStyle w:val="8"/>
        <w:numPr>
          <w:ilvl w:val="1"/>
          <w:numId w:val="9"/>
        </w:numPr>
        <w:spacing w:line="360" w:lineRule="auto"/>
        <w:ind w:firstLineChars="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顾客到会签到的同事发放专家咨询表，同时标上序号，</w:t>
      </w:r>
      <w:r>
        <w:rPr>
          <w:rFonts w:hint="eastAsia" w:cs="宋体" w:asciiTheme="minorEastAsia" w:hAnsiTheme="minorEastAsia"/>
          <w:color w:val="000000" w:themeColor="text1"/>
          <w:sz w:val="24"/>
          <w:szCs w:val="24"/>
          <w:shd w:val="clear" w:color="auto" w:fill="FFFFFF"/>
        </w:rPr>
        <w:t>以便于在会后咨询环节按号咨询</w:t>
      </w:r>
      <w:r>
        <w:rPr>
          <w:rFonts w:hint="eastAsia" w:asciiTheme="minorEastAsia" w:hAnsiTheme="minorEastAsia"/>
          <w:color w:val="000000" w:themeColor="text1"/>
          <w:sz w:val="24"/>
          <w:szCs w:val="24"/>
        </w:rPr>
        <w:t xml:space="preserve">。 </w:t>
      </w:r>
    </w:p>
    <w:p>
      <w:pPr>
        <w:pStyle w:val="8"/>
        <w:numPr>
          <w:ilvl w:val="1"/>
          <w:numId w:val="9"/>
        </w:numPr>
        <w:spacing w:line="360" w:lineRule="auto"/>
        <w:ind w:firstLineChars="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顾客拿走咨询表落座之后，跟单人员及时跟进指导顾客填写专家咨询表，同时告诉顾客表上的序号为会后的咨询序号。 </w:t>
      </w:r>
    </w:p>
    <w:p>
      <w:pPr>
        <w:pStyle w:val="8"/>
        <w:numPr>
          <w:ilvl w:val="1"/>
          <w:numId w:val="9"/>
        </w:numPr>
        <w:spacing w:line="360" w:lineRule="auto"/>
        <w:ind w:firstLineChars="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消费者咨询同时交与咨询医生，并在旁聆听医生咨询内容，咨询完毕以带领顾客领取奖品为名义继续跟进销售。 </w:t>
      </w:r>
    </w:p>
    <w:p>
      <w:pPr>
        <w:pStyle w:val="8"/>
        <w:numPr>
          <w:ilvl w:val="1"/>
          <w:numId w:val="9"/>
        </w:numPr>
        <w:spacing w:line="360" w:lineRule="auto"/>
        <w:ind w:firstLineChars="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医生咨询，消费者方可领取到会礼品。 </w:t>
      </w:r>
    </w:p>
    <w:p>
      <w:pPr>
        <w:pStyle w:val="8"/>
        <w:numPr>
          <w:ilvl w:val="1"/>
          <w:numId w:val="9"/>
        </w:numPr>
        <w:spacing w:line="360" w:lineRule="auto"/>
        <w:ind w:firstLineChars="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会议结束后咨询表收回，回公司进行消费者档案的建立或完善。</w:t>
      </w:r>
    </w:p>
    <w:p>
      <w:pPr>
        <w:shd w:val="solid" w:color="FFFFFF" w:fill="auto"/>
        <w:autoSpaceDN w:val="0"/>
        <w:spacing w:line="360" w:lineRule="auto"/>
        <w:ind w:left="600"/>
        <w:rPr>
          <w:rFonts w:cs="宋体" w:asciiTheme="minorEastAsia" w:hAnsiTheme="minorEastAsia"/>
          <w:color w:val="000000" w:themeColor="text1"/>
          <w:sz w:val="24"/>
          <w:szCs w:val="24"/>
          <w:shd w:val="clear" w:color="auto" w:fill="FFFFFF"/>
        </w:rPr>
      </w:pPr>
    </w:p>
    <w:p>
      <w:pPr>
        <w:shd w:val="solid" w:color="FFFFFF" w:fill="auto"/>
        <w:autoSpaceDN w:val="0"/>
        <w:spacing w:line="360" w:lineRule="auto"/>
        <w:rPr>
          <w:rFonts w:cs="宋体" w:asciiTheme="minorEastAsia" w:hAnsiTheme="minorEastAsia"/>
          <w:b/>
          <w:color w:val="000000" w:themeColor="text1"/>
          <w:sz w:val="30"/>
          <w:szCs w:val="30"/>
          <w:shd w:val="clear" w:color="auto" w:fill="FFFFFF"/>
        </w:rPr>
      </w:pPr>
      <w:r>
        <w:rPr>
          <w:rFonts w:hint="eastAsia" w:cs="宋体" w:asciiTheme="minorEastAsia" w:hAnsiTheme="minorEastAsia"/>
          <w:b/>
          <w:color w:val="000000" w:themeColor="text1"/>
          <w:sz w:val="30"/>
          <w:szCs w:val="30"/>
          <w:shd w:val="clear" w:color="auto" w:fill="FFFFFF"/>
        </w:rPr>
        <w:t>四、暖场音乐及视频的播放，调试音响、投影、麦克等</w:t>
      </w:r>
    </w:p>
    <w:p>
      <w:pPr>
        <w:shd w:val="solid" w:color="FFFFFF" w:fill="auto"/>
        <w:autoSpaceDN w:val="0"/>
        <w:spacing w:line="360" w:lineRule="auto"/>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 xml:space="preserve">    第一位顾客到场后即要开始播放暖场音乐（鸿茅飘香），当顾客数量到达1/3时要开始播放产品广告视频（鸿茅企宣片，明星代言广告，病例广告），现场由对产品知识掌握较好的员工在会场内与顾客进行前期的互动及沟通，做到会议正式开始前不冷场。</w:t>
      </w:r>
    </w:p>
    <w:p>
      <w:pPr>
        <w:shd w:val="solid" w:color="FFFFFF" w:fill="auto"/>
        <w:autoSpaceDN w:val="0"/>
        <w:spacing w:line="360" w:lineRule="auto"/>
        <w:rPr>
          <w:rFonts w:cs="宋体" w:asciiTheme="minorEastAsia" w:hAnsiTheme="minorEastAsia"/>
          <w:b/>
          <w:color w:val="000000" w:themeColor="text1"/>
          <w:sz w:val="30"/>
          <w:szCs w:val="30"/>
          <w:shd w:val="clear" w:color="auto" w:fill="FFFFFF"/>
        </w:rPr>
      </w:pPr>
      <w:r>
        <w:rPr>
          <w:rFonts w:hint="eastAsia" w:cs="宋体" w:asciiTheme="minorEastAsia" w:hAnsiTheme="minorEastAsia"/>
          <w:b/>
          <w:color w:val="000000" w:themeColor="text1"/>
          <w:sz w:val="30"/>
          <w:szCs w:val="30"/>
          <w:shd w:val="clear" w:color="auto" w:fill="FFFFFF"/>
        </w:rPr>
        <w:t>五、主持人开场前话述</w:t>
      </w:r>
    </w:p>
    <w:p>
      <w:pPr>
        <w:shd w:val="solid" w:color="FFFFFF" w:fill="auto"/>
        <w:autoSpaceDN w:val="0"/>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shd w:val="clear" w:color="auto" w:fill="FFFFFF"/>
        </w:rPr>
        <w:t xml:space="preserve">   1.</w:t>
      </w:r>
      <w:r>
        <w:rPr>
          <w:rFonts w:asciiTheme="minorEastAsia" w:hAnsiTheme="minorEastAsia"/>
          <w:color w:val="000000" w:themeColor="text1"/>
          <w:sz w:val="24"/>
          <w:szCs w:val="24"/>
        </w:rPr>
        <w:t>正式开场前注意提醒顾客去洗手间，</w:t>
      </w:r>
      <w:r>
        <w:rPr>
          <w:rFonts w:hint="eastAsia" w:asciiTheme="minorEastAsia" w:hAnsiTheme="minorEastAsia"/>
          <w:color w:val="000000" w:themeColor="text1"/>
          <w:sz w:val="24"/>
          <w:szCs w:val="24"/>
        </w:rPr>
        <w:t>将手机调到静音或关机状态，</w:t>
      </w:r>
      <w:r>
        <w:rPr>
          <w:rFonts w:asciiTheme="minorEastAsia" w:hAnsiTheme="minorEastAsia"/>
          <w:color w:val="000000" w:themeColor="text1"/>
          <w:sz w:val="24"/>
          <w:szCs w:val="24"/>
        </w:rPr>
        <w:t>再次确认麦克风、音响、</w:t>
      </w:r>
      <w:r>
        <w:rPr>
          <w:rFonts w:hint="eastAsia" w:asciiTheme="minorEastAsia" w:hAnsiTheme="minorEastAsia"/>
          <w:color w:val="000000" w:themeColor="text1"/>
          <w:sz w:val="24"/>
          <w:szCs w:val="24"/>
        </w:rPr>
        <w:t>PPT</w:t>
      </w:r>
      <w:r>
        <w:rPr>
          <w:rFonts w:asciiTheme="minorEastAsia" w:hAnsiTheme="minorEastAsia"/>
          <w:color w:val="000000" w:themeColor="text1"/>
          <w:sz w:val="24"/>
          <w:szCs w:val="24"/>
        </w:rPr>
        <w:t>是否</w:t>
      </w:r>
      <w:r>
        <w:rPr>
          <w:rFonts w:hint="eastAsia" w:asciiTheme="minorEastAsia" w:hAnsiTheme="minorEastAsia"/>
          <w:color w:val="000000" w:themeColor="text1"/>
          <w:sz w:val="24"/>
          <w:szCs w:val="24"/>
        </w:rPr>
        <w:t>运行正常</w:t>
      </w:r>
      <w:r>
        <w:rPr>
          <w:rFonts w:asciiTheme="minorEastAsia" w:hAnsiTheme="minorEastAsia"/>
          <w:color w:val="000000" w:themeColor="text1"/>
          <w:sz w:val="24"/>
          <w:szCs w:val="24"/>
        </w:rPr>
        <w:t>。开场时间一般不宜超过规定时间15分钟</w:t>
      </w:r>
      <w:r>
        <w:rPr>
          <w:rFonts w:hint="eastAsia" w:asciiTheme="minorEastAsia" w:hAnsiTheme="minorEastAsia"/>
          <w:color w:val="000000" w:themeColor="text1"/>
          <w:sz w:val="24"/>
          <w:szCs w:val="24"/>
        </w:rPr>
        <w:t>。会议正式开始时提醒工作人员各就各位，静场，引出专家。</w:t>
      </w:r>
    </w:p>
    <w:p>
      <w:pPr>
        <w:shd w:val="solid" w:color="FFFFFF" w:fill="auto"/>
        <w:autoSpaceDN w:val="0"/>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2.</w:t>
      </w:r>
      <w:r>
        <w:rPr>
          <w:rFonts w:hint="eastAsia" w:asciiTheme="minorEastAsia" w:hAnsiTheme="minorEastAsia"/>
          <w:b/>
          <w:bCs/>
          <w:color w:val="000000" w:themeColor="text1"/>
          <w:sz w:val="24"/>
          <w:szCs w:val="24"/>
        </w:rPr>
        <w:t>注意事项</w:t>
      </w:r>
      <w:r>
        <w:rPr>
          <w:rFonts w:hint="eastAsia" w:asciiTheme="minorEastAsia" w:hAnsiTheme="minorEastAsia"/>
          <w:color w:val="000000" w:themeColor="text1"/>
          <w:sz w:val="24"/>
          <w:szCs w:val="24"/>
        </w:rPr>
        <w:t>：针对药店会员或是在药店场地举行的活动，要请店长在专家开讲前讲话，以拉近彼此距离增加信任度。</w:t>
      </w:r>
    </w:p>
    <w:p>
      <w:pPr>
        <w:shd w:val="solid" w:color="FFFFFF" w:fill="auto"/>
        <w:autoSpaceDN w:val="0"/>
        <w:spacing w:line="360" w:lineRule="auto"/>
        <w:rPr>
          <w:rFonts w:asciiTheme="minorEastAsia" w:hAnsiTheme="minorEastAsia"/>
          <w:b/>
          <w:color w:val="000000" w:themeColor="text1"/>
          <w:sz w:val="30"/>
          <w:szCs w:val="30"/>
        </w:rPr>
      </w:pPr>
      <w:r>
        <w:rPr>
          <w:rFonts w:hint="eastAsia" w:asciiTheme="minorEastAsia" w:hAnsiTheme="minorEastAsia"/>
          <w:b/>
          <w:color w:val="000000" w:themeColor="text1"/>
          <w:sz w:val="30"/>
          <w:szCs w:val="30"/>
        </w:rPr>
        <w:t>六、</w:t>
      </w:r>
      <w:r>
        <w:rPr>
          <w:rFonts w:hint="eastAsia" w:cs="宋体" w:asciiTheme="minorEastAsia" w:hAnsiTheme="minorEastAsia"/>
          <w:b/>
          <w:color w:val="000000" w:themeColor="text1"/>
          <w:sz w:val="30"/>
          <w:szCs w:val="30"/>
          <w:shd w:val="clear" w:color="auto" w:fill="FFFFFF"/>
        </w:rPr>
        <w:t>专家开始授课（课时75分钟）</w:t>
      </w:r>
    </w:p>
    <w:p>
      <w:pPr>
        <w:shd w:val="solid" w:color="FFFFFF" w:fill="auto"/>
        <w:autoSpaceDN w:val="0"/>
        <w:spacing w:line="360" w:lineRule="auto"/>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 xml:space="preserve">   工作人员要适时领掌，配合专家互动，活跃现场气氛</w:t>
      </w:r>
    </w:p>
    <w:p>
      <w:pPr>
        <w:shd w:val="solid" w:color="FFFFFF" w:fill="auto"/>
        <w:autoSpaceDN w:val="0"/>
        <w:spacing w:line="360" w:lineRule="auto"/>
        <w:rPr>
          <w:rFonts w:cs="宋体" w:asciiTheme="minorEastAsia" w:hAnsiTheme="minorEastAsia"/>
          <w:b/>
          <w:color w:val="000000" w:themeColor="text1"/>
          <w:sz w:val="30"/>
          <w:szCs w:val="30"/>
          <w:shd w:val="clear" w:color="auto" w:fill="FFFFFF"/>
        </w:rPr>
      </w:pPr>
      <w:r>
        <w:rPr>
          <w:rFonts w:hint="eastAsia" w:cs="宋体" w:asciiTheme="minorEastAsia" w:hAnsiTheme="minorEastAsia"/>
          <w:b/>
          <w:color w:val="000000" w:themeColor="text1"/>
          <w:sz w:val="30"/>
          <w:szCs w:val="30"/>
          <w:shd w:val="clear" w:color="auto" w:fill="FFFFFF"/>
        </w:rPr>
        <w:t>七、试饮准备</w:t>
      </w:r>
    </w:p>
    <w:p>
      <w:pPr>
        <w:shd w:val="solid" w:color="FFFFFF" w:fill="auto"/>
        <w:autoSpaceDN w:val="0"/>
        <w:spacing w:line="360" w:lineRule="auto"/>
        <w:ind w:firstLine="240" w:firstLineChars="10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课时60分钟时候，由工作人员进行鸿茅药酒试饮环节的准备</w:t>
      </w:r>
    </w:p>
    <w:p>
      <w:pPr>
        <w:shd w:val="solid" w:color="FFFFFF" w:fill="auto"/>
        <w:autoSpaceDN w:val="0"/>
        <w:spacing w:line="360" w:lineRule="auto"/>
        <w:rPr>
          <w:rFonts w:cs="宋体" w:asciiTheme="minorEastAsia" w:hAnsiTheme="minorEastAsia"/>
          <w:b/>
          <w:color w:val="000000" w:themeColor="text1"/>
          <w:sz w:val="30"/>
          <w:szCs w:val="30"/>
          <w:shd w:val="clear" w:color="auto" w:fill="FFFFFF"/>
        </w:rPr>
      </w:pPr>
      <w:r>
        <w:rPr>
          <w:rFonts w:hint="eastAsia" w:cs="宋体" w:asciiTheme="minorEastAsia" w:hAnsiTheme="minorEastAsia"/>
          <w:b/>
          <w:color w:val="000000" w:themeColor="text1"/>
          <w:sz w:val="30"/>
          <w:szCs w:val="30"/>
          <w:shd w:val="clear" w:color="auto" w:fill="FFFFFF"/>
        </w:rPr>
        <w:t>八、明星顾客分享</w:t>
      </w:r>
    </w:p>
    <w:p>
      <w:pPr>
        <w:shd w:val="solid" w:color="FFFFFF" w:fill="auto"/>
        <w:autoSpaceDN w:val="0"/>
        <w:spacing w:line="360" w:lineRule="auto"/>
        <w:ind w:firstLine="360" w:firstLineChars="15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1.授课结束，“明星顾客”在现场分享服用的感受，疗程效果（例：我开始服用了2瓶没有感觉，想过放弃，但后期通过售后医生的指导又抱着试一试的态度服用了3瓶，现在是真正的感觉到了病症的改善。。。。。。）。</w:t>
      </w:r>
    </w:p>
    <w:p>
      <w:pPr>
        <w:shd w:val="solid" w:color="FFFFFF" w:fill="auto"/>
        <w:autoSpaceDN w:val="0"/>
        <w:spacing w:line="360" w:lineRule="auto"/>
        <w:ind w:firstLine="360" w:firstLineChars="15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2.由经理级代表为明星顾客颁奖，调动现场气氛。</w:t>
      </w:r>
    </w:p>
    <w:p>
      <w:pPr>
        <w:shd w:val="solid" w:color="FFFFFF" w:fill="auto"/>
        <w:autoSpaceDN w:val="0"/>
        <w:spacing w:line="360" w:lineRule="auto"/>
        <w:ind w:firstLine="360" w:firstLineChars="150"/>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3.主持人宣布当天活动政策及咨询环节的规则。主持人宣布当天活动的优惠政策时大屏幕要有PPT进行配合，之后进入到试饮，抽奖与叫号咨询环节，三个环节同步进行，紧凑有序。</w:t>
      </w:r>
    </w:p>
    <w:p>
      <w:pPr>
        <w:shd w:val="solid" w:color="FFFFFF" w:fill="auto"/>
        <w:autoSpaceDN w:val="0"/>
        <w:spacing w:line="360" w:lineRule="auto"/>
        <w:rPr>
          <w:rFonts w:cs="宋体" w:asciiTheme="minorEastAsia" w:hAnsiTheme="minorEastAsia"/>
          <w:b/>
          <w:color w:val="000000" w:themeColor="text1"/>
          <w:sz w:val="30"/>
          <w:szCs w:val="30"/>
          <w:shd w:val="clear" w:color="auto" w:fill="FFFFFF"/>
        </w:rPr>
      </w:pPr>
      <w:r>
        <w:rPr>
          <w:rFonts w:hint="eastAsia" w:cs="宋体" w:asciiTheme="minorEastAsia" w:hAnsiTheme="minorEastAsia"/>
          <w:b/>
          <w:color w:val="000000" w:themeColor="text1"/>
          <w:sz w:val="30"/>
          <w:szCs w:val="30"/>
          <w:shd w:val="clear" w:color="auto" w:fill="FFFFFF"/>
        </w:rPr>
        <w:t>九、专家咨询环节</w:t>
      </w:r>
    </w:p>
    <w:p>
      <w:pPr>
        <w:shd w:val="solid" w:color="FFFFFF" w:fill="auto"/>
        <w:autoSpaceDN w:val="0"/>
        <w:spacing w:line="360" w:lineRule="auto"/>
        <w:rPr>
          <w:rFonts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 xml:space="preserve">   </w:t>
      </w:r>
      <w:r>
        <w:rPr>
          <w:rFonts w:hint="eastAsia" w:asciiTheme="minorEastAsia" w:hAnsiTheme="minorEastAsia"/>
          <w:color w:val="000000" w:themeColor="text1"/>
          <w:sz w:val="24"/>
          <w:szCs w:val="24"/>
          <w:shd w:val="clear" w:color="auto" w:fill="FFFFFF"/>
        </w:rPr>
        <w:t>每位咨询大夫身边要跟一位跟单的工作人员，咨询结束后引导顾客至订货区促成成交，对未成交的顾客要查明原因，为二次跟进打好基础。</w:t>
      </w:r>
    </w:p>
    <w:p>
      <w:pPr>
        <w:shd w:val="solid" w:color="FFFFFF" w:fill="auto"/>
        <w:autoSpaceDN w:val="0"/>
        <w:spacing w:line="360" w:lineRule="auto"/>
        <w:rPr>
          <w:rFonts w:asciiTheme="minorEastAsia" w:hAnsiTheme="minorEastAsia"/>
          <w:b/>
          <w:color w:val="000000" w:themeColor="text1"/>
          <w:sz w:val="30"/>
          <w:szCs w:val="30"/>
          <w:shd w:val="clear" w:color="auto" w:fill="FFFFFF"/>
        </w:rPr>
      </w:pPr>
      <w:r>
        <w:rPr>
          <w:rFonts w:hint="eastAsia" w:asciiTheme="minorEastAsia" w:hAnsiTheme="minorEastAsia"/>
          <w:b/>
          <w:color w:val="000000" w:themeColor="text1"/>
          <w:sz w:val="30"/>
          <w:szCs w:val="30"/>
          <w:shd w:val="clear" w:color="auto" w:fill="FFFFFF"/>
        </w:rPr>
        <w:t>十、抽奖环节</w:t>
      </w:r>
    </w:p>
    <w:p>
      <w:pPr>
        <w:shd w:val="solid" w:color="FFFFFF" w:fill="auto"/>
        <w:autoSpaceDN w:val="0"/>
        <w:spacing w:line="360" w:lineRule="auto"/>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 xml:space="preserve">   根据咨询进度开展，目的是为尽可能留住等待咨询的顾客。</w:t>
      </w:r>
    </w:p>
    <w:p>
      <w:pPr>
        <w:shd w:val="solid" w:color="FFFFFF" w:fill="auto"/>
        <w:autoSpaceDN w:val="0"/>
        <w:spacing w:line="360" w:lineRule="auto"/>
        <w:rPr>
          <w:rFonts w:asciiTheme="minorEastAsia" w:hAnsiTheme="minorEastAsia"/>
          <w:b/>
          <w:color w:val="000000" w:themeColor="text1"/>
          <w:sz w:val="30"/>
          <w:szCs w:val="30"/>
          <w:shd w:val="clear" w:color="auto" w:fill="FFFFFF"/>
        </w:rPr>
      </w:pPr>
      <w:r>
        <w:rPr>
          <w:rFonts w:hint="eastAsia" w:asciiTheme="minorEastAsia" w:hAnsiTheme="minorEastAsia"/>
          <w:b/>
          <w:color w:val="000000" w:themeColor="text1"/>
          <w:sz w:val="30"/>
          <w:szCs w:val="30"/>
          <w:shd w:val="clear" w:color="auto" w:fill="FFFFFF"/>
        </w:rPr>
        <w:t>十一、订货区订货或直接购买</w:t>
      </w:r>
    </w:p>
    <w:p>
      <w:pPr>
        <w:shd w:val="solid" w:color="FFFFFF" w:fill="auto"/>
        <w:autoSpaceDN w:val="0"/>
        <w:spacing w:line="360" w:lineRule="auto"/>
        <w:ind w:left="240" w:hanging="240" w:hangingChars="10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 xml:space="preserve">      </w:t>
      </w:r>
      <w:r>
        <w:rPr>
          <w:rFonts w:asciiTheme="minorEastAsia" w:hAnsiTheme="minorEastAsia"/>
          <w:color w:val="000000" w:themeColor="text1"/>
          <w:sz w:val="24"/>
          <w:szCs w:val="24"/>
          <w:shd w:val="clear" w:color="auto" w:fill="FFFFFF"/>
        </w:rPr>
        <w:t>对于陌生顾客销售，这是个最重要的环节。</w:t>
      </w:r>
      <w:r>
        <w:rPr>
          <w:rFonts w:hint="eastAsia" w:asciiTheme="minorEastAsia" w:hAnsiTheme="minorEastAsia"/>
          <w:color w:val="000000" w:themeColor="text1"/>
          <w:sz w:val="24"/>
          <w:szCs w:val="24"/>
          <w:shd w:val="clear" w:color="auto" w:fill="FFFFFF"/>
        </w:rPr>
        <w:t>咨询结束后引领顾客到订货区，</w:t>
      </w:r>
      <w:r>
        <w:rPr>
          <w:rFonts w:asciiTheme="minorEastAsia" w:hAnsiTheme="minorEastAsia"/>
          <w:color w:val="000000" w:themeColor="text1"/>
          <w:sz w:val="24"/>
          <w:szCs w:val="24"/>
          <w:shd w:val="clear" w:color="auto" w:fill="FFFFFF"/>
        </w:rPr>
        <w:t>对于订货的顾客要在单据上注明回款时间、家庭住址、电话等相关信息。</w:t>
      </w:r>
    </w:p>
    <w:p>
      <w:pPr>
        <w:shd w:val="solid" w:color="FFFFFF" w:fill="auto"/>
        <w:autoSpaceDN w:val="0"/>
        <w:spacing w:line="360" w:lineRule="auto"/>
        <w:rPr>
          <w:rFonts w:asciiTheme="minorEastAsia" w:hAnsiTheme="minorEastAsia"/>
          <w:b/>
          <w:color w:val="000000" w:themeColor="text1"/>
          <w:sz w:val="30"/>
          <w:szCs w:val="30"/>
          <w:shd w:val="clear" w:color="auto" w:fill="FFFFFF"/>
        </w:rPr>
      </w:pPr>
      <w:r>
        <w:rPr>
          <w:rFonts w:hint="eastAsia" w:asciiTheme="minorEastAsia" w:hAnsiTheme="minorEastAsia"/>
          <w:b/>
          <w:color w:val="000000" w:themeColor="text1"/>
          <w:sz w:val="30"/>
          <w:szCs w:val="30"/>
          <w:shd w:val="clear" w:color="auto" w:fill="FFFFFF"/>
        </w:rPr>
        <w:t>十二、结束送客</w:t>
      </w:r>
    </w:p>
    <w:p>
      <w:pPr>
        <w:shd w:val="solid" w:color="FFFFFF" w:fill="auto"/>
        <w:autoSpaceDN w:val="0"/>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与会的所有顾客均可在离开时领取厂家提供的纪念品一份，</w:t>
      </w:r>
      <w:r>
        <w:rPr>
          <w:rFonts w:asciiTheme="minorEastAsia" w:hAnsiTheme="minorEastAsia"/>
          <w:color w:val="000000" w:themeColor="text1"/>
          <w:sz w:val="24"/>
          <w:szCs w:val="24"/>
        </w:rPr>
        <w:t>对已买产品和不买产品的顾客要</w:t>
      </w:r>
      <w:r>
        <w:rPr>
          <w:rFonts w:hint="eastAsia" w:asciiTheme="minorEastAsia" w:hAnsiTheme="minorEastAsia"/>
          <w:color w:val="000000" w:themeColor="text1"/>
          <w:sz w:val="24"/>
          <w:szCs w:val="24"/>
        </w:rPr>
        <w:t>一视同仁，热情大方，做到有始有终。</w:t>
      </w:r>
    </w:p>
    <w:p>
      <w:pPr>
        <w:shd w:val="solid" w:color="FFFFFF" w:fill="auto"/>
        <w:autoSpaceDN w:val="0"/>
        <w:spacing w:line="360" w:lineRule="auto"/>
        <w:rPr>
          <w:rFonts w:asciiTheme="minorEastAsia" w:hAnsiTheme="minorEastAsia"/>
          <w:b/>
          <w:color w:val="000000" w:themeColor="text1"/>
          <w:sz w:val="30"/>
          <w:szCs w:val="30"/>
        </w:rPr>
      </w:pPr>
      <w:r>
        <w:rPr>
          <w:rFonts w:hint="eastAsia" w:asciiTheme="minorEastAsia" w:hAnsiTheme="minorEastAsia"/>
          <w:b/>
          <w:color w:val="000000" w:themeColor="text1"/>
          <w:sz w:val="30"/>
          <w:szCs w:val="30"/>
        </w:rPr>
        <w:t>十三、连锁沟通</w:t>
      </w:r>
    </w:p>
    <w:p>
      <w:pPr>
        <w:shd w:val="solid" w:color="FFFFFF" w:fill="auto"/>
        <w:autoSpaceDN w:val="0"/>
        <w:spacing w:line="360" w:lineRule="auto"/>
        <w:ind w:firstLine="360" w:firstLineChars="15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与连锁在会后进行深度沟通，针对活动效果，配合度以及问题等进行交流，为下次合作打好坚实基础</w:t>
      </w:r>
    </w:p>
    <w:p>
      <w:pPr>
        <w:spacing w:line="360" w:lineRule="auto"/>
        <w:jc w:val="center"/>
        <w:rPr>
          <w:rFonts w:asciiTheme="minorEastAsia" w:hAnsiTheme="minorEastAsia"/>
          <w:b/>
          <w:color w:val="000000" w:themeColor="text1"/>
          <w:sz w:val="32"/>
          <w:szCs w:val="32"/>
        </w:rPr>
      </w:pPr>
      <w:r>
        <w:rPr>
          <w:rFonts w:hint="eastAsia" w:asciiTheme="minorEastAsia" w:hAnsiTheme="minorEastAsia"/>
          <w:b/>
          <w:color w:val="000000" w:themeColor="text1"/>
          <w:sz w:val="32"/>
          <w:szCs w:val="32"/>
        </w:rPr>
        <w:t>第三部分  会后会</w:t>
      </w:r>
    </w:p>
    <w:p>
      <w:pPr>
        <w:spacing w:line="360" w:lineRule="auto"/>
        <w:rPr>
          <w:rFonts w:asciiTheme="minorEastAsia" w:hAnsiTheme="minorEastAsia"/>
          <w:b/>
          <w:color w:val="000000" w:themeColor="text1"/>
          <w:sz w:val="30"/>
          <w:szCs w:val="30"/>
        </w:rPr>
      </w:pPr>
      <w:r>
        <w:rPr>
          <w:rFonts w:hint="eastAsia" w:asciiTheme="minorEastAsia" w:hAnsiTheme="minorEastAsia"/>
          <w:b/>
          <w:color w:val="000000" w:themeColor="text1"/>
          <w:sz w:val="30"/>
          <w:szCs w:val="30"/>
        </w:rPr>
        <w:t>一、考核指标</w:t>
      </w:r>
    </w:p>
    <w:tbl>
      <w:tblPr>
        <w:tblStyle w:val="7"/>
        <w:tblW w:w="10491" w:type="dxa"/>
        <w:tblInd w:w="-411" w:type="dxa"/>
        <w:tblLayout w:type="fixed"/>
        <w:tblCellMar>
          <w:top w:w="0" w:type="dxa"/>
          <w:left w:w="0" w:type="dxa"/>
          <w:bottom w:w="0" w:type="dxa"/>
          <w:right w:w="0" w:type="dxa"/>
        </w:tblCellMar>
      </w:tblPr>
      <w:tblGrid>
        <w:gridCol w:w="1135"/>
        <w:gridCol w:w="1134"/>
        <w:gridCol w:w="1418"/>
        <w:gridCol w:w="2551"/>
        <w:gridCol w:w="1134"/>
        <w:gridCol w:w="992"/>
        <w:gridCol w:w="1134"/>
        <w:gridCol w:w="993"/>
      </w:tblGrid>
      <w:tr>
        <w:tblPrEx>
          <w:tblLayout w:type="fixed"/>
          <w:tblCellMar>
            <w:top w:w="0" w:type="dxa"/>
            <w:left w:w="0" w:type="dxa"/>
            <w:bottom w:w="0" w:type="dxa"/>
            <w:right w:w="0" w:type="dxa"/>
          </w:tblCellMar>
        </w:tblPrEx>
        <w:trPr>
          <w:trHeight w:val="477" w:hRule="atLeast"/>
        </w:trPr>
        <w:tc>
          <w:tcPr>
            <w:tcW w:w="6238" w:type="dxa"/>
            <w:gridSpan w:val="4"/>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各类消费者见面会名单要求 </w:t>
            </w:r>
          </w:p>
        </w:tc>
        <w:tc>
          <w:tcPr>
            <w:tcW w:w="4253" w:type="dxa"/>
            <w:gridSpan w:val="4"/>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left"/>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             最低指标</w:t>
            </w:r>
            <w:r>
              <w:rPr>
                <w:rFonts w:hint="eastAsia" w:cs="Arial" w:asciiTheme="minorEastAsia" w:hAnsiTheme="minorEastAsia"/>
                <w:color w:val="000000" w:themeColor="text1"/>
                <w:kern w:val="24"/>
                <w:sz w:val="24"/>
                <w:szCs w:val="24"/>
              </w:rPr>
              <w:t xml:space="preserve"> </w:t>
            </w:r>
          </w:p>
        </w:tc>
      </w:tr>
      <w:tr>
        <w:tblPrEx>
          <w:tblLayout w:type="fixed"/>
          <w:tblCellMar>
            <w:top w:w="0" w:type="dxa"/>
            <w:left w:w="0" w:type="dxa"/>
            <w:bottom w:w="0" w:type="dxa"/>
            <w:right w:w="0" w:type="dxa"/>
          </w:tblCellMar>
        </w:tblPrEx>
        <w:trPr>
          <w:trHeight w:val="788" w:hRule="atLeast"/>
        </w:trPr>
        <w:tc>
          <w:tcPr>
            <w:tcW w:w="1135"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讲座目的 </w:t>
            </w:r>
          </w:p>
        </w:tc>
        <w:tc>
          <w:tcPr>
            <w:tcW w:w="1134"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讲座类型 </w:t>
            </w:r>
          </w:p>
        </w:tc>
        <w:tc>
          <w:tcPr>
            <w:tcW w:w="1418"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所用名单 </w:t>
            </w:r>
          </w:p>
        </w:tc>
        <w:tc>
          <w:tcPr>
            <w:tcW w:w="2551"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现场顾客组成 </w:t>
            </w:r>
          </w:p>
        </w:tc>
        <w:tc>
          <w:tcPr>
            <w:tcW w:w="1134"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到会率</w:t>
            </w:r>
            <w:r>
              <w:rPr>
                <w:rFonts w:hint="eastAsia" w:cs="Arial" w:asciiTheme="minorEastAsia" w:hAnsiTheme="minorEastAsia"/>
                <w:color w:val="000000" w:themeColor="text1"/>
                <w:kern w:val="24"/>
                <w:sz w:val="24"/>
                <w:szCs w:val="24"/>
              </w:rPr>
              <w:t xml:space="preserve"> </w:t>
            </w:r>
          </w:p>
        </w:tc>
        <w:tc>
          <w:tcPr>
            <w:tcW w:w="992"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咨询率</w:t>
            </w:r>
            <w:r>
              <w:rPr>
                <w:rFonts w:hint="eastAsia" w:cs="Arial" w:asciiTheme="minorEastAsia" w:hAnsiTheme="minorEastAsia"/>
                <w:color w:val="000000" w:themeColor="text1"/>
                <w:kern w:val="24"/>
                <w:sz w:val="24"/>
                <w:szCs w:val="24"/>
              </w:rPr>
              <w:t xml:space="preserve"> </w:t>
            </w:r>
          </w:p>
        </w:tc>
        <w:tc>
          <w:tcPr>
            <w:tcW w:w="1134"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购买率</w:t>
            </w:r>
            <w:r>
              <w:rPr>
                <w:rFonts w:hint="eastAsia" w:cs="Arial" w:asciiTheme="minorEastAsia" w:hAnsiTheme="minorEastAsia"/>
                <w:color w:val="000000" w:themeColor="text1"/>
                <w:kern w:val="24"/>
                <w:sz w:val="24"/>
                <w:szCs w:val="24"/>
              </w:rPr>
              <w:t xml:space="preserve"> </w:t>
            </w:r>
          </w:p>
        </w:tc>
        <w:tc>
          <w:tcPr>
            <w:tcW w:w="993"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人均购买瓶数</w:t>
            </w:r>
            <w:r>
              <w:rPr>
                <w:rFonts w:hint="eastAsia" w:cs="Arial" w:asciiTheme="minorEastAsia" w:hAnsiTheme="minorEastAsia"/>
                <w:color w:val="000000" w:themeColor="text1"/>
                <w:kern w:val="24"/>
                <w:sz w:val="24"/>
                <w:szCs w:val="24"/>
              </w:rPr>
              <w:t xml:space="preserve"> </w:t>
            </w:r>
          </w:p>
        </w:tc>
      </w:tr>
      <w:tr>
        <w:tblPrEx>
          <w:tblLayout w:type="fixed"/>
          <w:tblCellMar>
            <w:top w:w="0" w:type="dxa"/>
            <w:left w:w="0" w:type="dxa"/>
            <w:bottom w:w="0" w:type="dxa"/>
            <w:right w:w="0" w:type="dxa"/>
          </w:tblCellMar>
        </w:tblPrEx>
        <w:trPr>
          <w:trHeight w:val="414" w:hRule="atLeast"/>
        </w:trPr>
        <w:tc>
          <w:tcPr>
            <w:tcW w:w="1135"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死单激活 </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鸿茅消费者见面会 </w:t>
            </w:r>
          </w:p>
        </w:tc>
        <w:tc>
          <w:tcPr>
            <w:tcW w:w="1418"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停服名单+在服名单 </w:t>
            </w:r>
          </w:p>
        </w:tc>
        <w:tc>
          <w:tcPr>
            <w:tcW w:w="2551"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停服顾客占比70%</w:t>
            </w:r>
            <w:r>
              <w:rPr>
                <w:rFonts w:hint="eastAsia" w:cs="Arial" w:asciiTheme="minorEastAsia" w:hAnsiTheme="minorEastAsia"/>
                <w:color w:val="000000" w:themeColor="text1"/>
                <w:kern w:val="24"/>
                <w:sz w:val="24"/>
                <w:szCs w:val="24"/>
              </w:rPr>
              <w:t xml:space="preserve"> </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60%-70%</w:t>
            </w:r>
            <w:r>
              <w:rPr>
                <w:rFonts w:hint="eastAsia" w:cs="Arial" w:asciiTheme="minorEastAsia" w:hAnsiTheme="minorEastAsia"/>
                <w:color w:val="000000" w:themeColor="text1"/>
                <w:kern w:val="24"/>
                <w:sz w:val="24"/>
                <w:szCs w:val="24"/>
              </w:rPr>
              <w:t xml:space="preserve"> </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70%</w:t>
            </w:r>
            <w:r>
              <w:rPr>
                <w:rFonts w:hint="eastAsia" w:cs="Arial" w:asciiTheme="minorEastAsia" w:hAnsiTheme="minorEastAsia"/>
                <w:color w:val="000000" w:themeColor="text1"/>
                <w:kern w:val="24"/>
                <w:sz w:val="24"/>
                <w:szCs w:val="24"/>
              </w:rPr>
              <w:t xml:space="preserve"> </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40%-50%</w:t>
            </w:r>
            <w:r>
              <w:rPr>
                <w:rFonts w:hint="eastAsia" w:cs="Arial" w:asciiTheme="minorEastAsia" w:hAnsiTheme="minorEastAsia"/>
                <w:color w:val="000000" w:themeColor="text1"/>
                <w:kern w:val="24"/>
                <w:sz w:val="24"/>
                <w:szCs w:val="24"/>
              </w:rPr>
              <w:t xml:space="preserve"> </w:t>
            </w:r>
          </w:p>
        </w:tc>
        <w:tc>
          <w:tcPr>
            <w:tcW w:w="993"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6</w:t>
            </w:r>
            <w:r>
              <w:rPr>
                <w:rFonts w:hint="eastAsia" w:cs="Arial" w:asciiTheme="minorEastAsia" w:hAnsiTheme="minorEastAsia"/>
                <w:color w:val="000000" w:themeColor="text1"/>
                <w:kern w:val="24"/>
                <w:sz w:val="24"/>
                <w:szCs w:val="24"/>
              </w:rPr>
              <w:t xml:space="preserve"> </w:t>
            </w:r>
          </w:p>
        </w:tc>
      </w:tr>
      <w:tr>
        <w:tblPrEx>
          <w:tblLayout w:type="fixed"/>
          <w:tblCellMar>
            <w:top w:w="0" w:type="dxa"/>
            <w:left w:w="0" w:type="dxa"/>
            <w:bottom w:w="0" w:type="dxa"/>
            <w:right w:w="0" w:type="dxa"/>
          </w:tblCellMar>
        </w:tblPrEx>
        <w:trPr>
          <w:trHeight w:val="492" w:hRule="atLeast"/>
        </w:trPr>
        <w:tc>
          <w:tcPr>
            <w:tcW w:w="11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2551"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在服顾客占比20%</w:t>
            </w:r>
            <w:r>
              <w:rPr>
                <w:rFonts w:hint="eastAsia" w:cs="Arial" w:asciiTheme="minorEastAsia" w:hAnsiTheme="minorEastAsia"/>
                <w:color w:val="000000" w:themeColor="text1"/>
                <w:kern w:val="24"/>
                <w:sz w:val="24"/>
                <w:szCs w:val="24"/>
              </w:rPr>
              <w:t xml:space="preserve"> </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r>
      <w:tr>
        <w:tblPrEx>
          <w:tblLayout w:type="fixed"/>
          <w:tblCellMar>
            <w:top w:w="0" w:type="dxa"/>
            <w:left w:w="0" w:type="dxa"/>
            <w:bottom w:w="0" w:type="dxa"/>
            <w:right w:w="0" w:type="dxa"/>
          </w:tblCellMar>
        </w:tblPrEx>
        <w:trPr>
          <w:trHeight w:val="244" w:hRule="atLeast"/>
        </w:trPr>
        <w:tc>
          <w:tcPr>
            <w:tcW w:w="11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2551"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忠诚顾客占比10% </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r>
      <w:tr>
        <w:tblPrEx>
          <w:tblLayout w:type="fixed"/>
          <w:tblCellMar>
            <w:top w:w="0" w:type="dxa"/>
            <w:left w:w="0" w:type="dxa"/>
            <w:bottom w:w="0" w:type="dxa"/>
            <w:right w:w="0" w:type="dxa"/>
          </w:tblCellMar>
        </w:tblPrEx>
        <w:trPr>
          <w:trHeight w:val="788" w:hRule="atLeast"/>
        </w:trPr>
        <w:tc>
          <w:tcPr>
            <w:tcW w:w="1135"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促销 </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鸿茅消费者见面会 </w:t>
            </w:r>
          </w:p>
        </w:tc>
        <w:tc>
          <w:tcPr>
            <w:tcW w:w="1418"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即将停服名单+停服名单+在服名单+咨询未购名单</w:t>
            </w:r>
            <w:r>
              <w:rPr>
                <w:rFonts w:hint="eastAsia" w:cs="Arial" w:asciiTheme="minorEastAsia" w:hAnsiTheme="minorEastAsia"/>
                <w:color w:val="000000" w:themeColor="text1"/>
                <w:kern w:val="24"/>
                <w:sz w:val="24"/>
                <w:szCs w:val="24"/>
              </w:rPr>
              <w:t xml:space="preserve"> </w:t>
            </w:r>
          </w:p>
        </w:tc>
        <w:tc>
          <w:tcPr>
            <w:tcW w:w="2551"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即将停服顾客占比70%</w:t>
            </w:r>
            <w:r>
              <w:rPr>
                <w:rFonts w:hint="eastAsia" w:cs="Arial" w:asciiTheme="minorEastAsia" w:hAnsiTheme="minorEastAsia"/>
                <w:color w:val="000000" w:themeColor="text1"/>
                <w:kern w:val="24"/>
                <w:sz w:val="24"/>
                <w:szCs w:val="24"/>
              </w:rPr>
              <w:t xml:space="preserve"> </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70%-80%</w:t>
            </w:r>
            <w:r>
              <w:rPr>
                <w:rFonts w:hint="eastAsia" w:cs="Arial" w:asciiTheme="minorEastAsia" w:hAnsiTheme="minorEastAsia"/>
                <w:color w:val="000000" w:themeColor="text1"/>
                <w:kern w:val="24"/>
                <w:sz w:val="24"/>
                <w:szCs w:val="24"/>
              </w:rPr>
              <w:t xml:space="preserve"> </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70%</w:t>
            </w:r>
            <w:r>
              <w:rPr>
                <w:rFonts w:hint="eastAsia" w:cs="Arial" w:asciiTheme="minorEastAsia" w:hAnsiTheme="minorEastAsia"/>
                <w:color w:val="000000" w:themeColor="text1"/>
                <w:kern w:val="24"/>
                <w:sz w:val="24"/>
                <w:szCs w:val="24"/>
              </w:rPr>
              <w:t xml:space="preserve"> </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60%</w:t>
            </w:r>
            <w:r>
              <w:rPr>
                <w:rFonts w:hint="eastAsia" w:cs="Arial" w:asciiTheme="minorEastAsia" w:hAnsiTheme="minorEastAsia"/>
                <w:color w:val="000000" w:themeColor="text1"/>
                <w:kern w:val="24"/>
                <w:sz w:val="24"/>
                <w:szCs w:val="24"/>
              </w:rPr>
              <w:t xml:space="preserve"> </w:t>
            </w:r>
          </w:p>
        </w:tc>
        <w:tc>
          <w:tcPr>
            <w:tcW w:w="993"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9</w:t>
            </w:r>
            <w:r>
              <w:rPr>
                <w:rFonts w:hint="eastAsia" w:cs="Arial" w:asciiTheme="minorEastAsia" w:hAnsiTheme="minorEastAsia"/>
                <w:color w:val="000000" w:themeColor="text1"/>
                <w:kern w:val="24"/>
                <w:sz w:val="24"/>
                <w:szCs w:val="24"/>
              </w:rPr>
              <w:t xml:space="preserve"> </w:t>
            </w:r>
          </w:p>
        </w:tc>
      </w:tr>
      <w:tr>
        <w:tblPrEx>
          <w:tblLayout w:type="fixed"/>
          <w:tblCellMar>
            <w:top w:w="0" w:type="dxa"/>
            <w:left w:w="0" w:type="dxa"/>
            <w:bottom w:w="0" w:type="dxa"/>
            <w:right w:w="0" w:type="dxa"/>
          </w:tblCellMar>
        </w:tblPrEx>
        <w:trPr>
          <w:trHeight w:val="588" w:hRule="atLeast"/>
        </w:trPr>
        <w:tc>
          <w:tcPr>
            <w:tcW w:w="11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2551"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在服顾客占比20%</w:t>
            </w:r>
            <w:r>
              <w:rPr>
                <w:rFonts w:hint="eastAsia" w:cs="Arial" w:asciiTheme="minorEastAsia" w:hAnsiTheme="minorEastAsia"/>
                <w:color w:val="000000" w:themeColor="text1"/>
                <w:kern w:val="24"/>
                <w:sz w:val="24"/>
                <w:szCs w:val="24"/>
              </w:rPr>
              <w:t xml:space="preserve"> </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r>
      <w:tr>
        <w:tblPrEx>
          <w:tblLayout w:type="fixed"/>
          <w:tblCellMar>
            <w:top w:w="0" w:type="dxa"/>
            <w:left w:w="0" w:type="dxa"/>
            <w:bottom w:w="0" w:type="dxa"/>
            <w:right w:w="0" w:type="dxa"/>
          </w:tblCellMar>
        </w:tblPrEx>
        <w:trPr>
          <w:trHeight w:val="588" w:hRule="atLeast"/>
        </w:trPr>
        <w:tc>
          <w:tcPr>
            <w:tcW w:w="11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2551"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停服顾客占比10% </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r>
      <w:tr>
        <w:tblPrEx>
          <w:tblLayout w:type="fixed"/>
          <w:tblCellMar>
            <w:top w:w="0" w:type="dxa"/>
            <w:left w:w="0" w:type="dxa"/>
            <w:bottom w:w="0" w:type="dxa"/>
            <w:right w:w="0" w:type="dxa"/>
          </w:tblCellMar>
        </w:tblPrEx>
        <w:trPr>
          <w:trHeight w:val="588" w:hRule="atLeast"/>
        </w:trPr>
        <w:tc>
          <w:tcPr>
            <w:tcW w:w="11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2551"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忠诚顾客3-5名</w:t>
            </w:r>
            <w:r>
              <w:rPr>
                <w:rFonts w:hint="eastAsia" w:cs="Arial" w:asciiTheme="minorEastAsia" w:hAnsiTheme="minorEastAsia"/>
                <w:color w:val="000000" w:themeColor="text1"/>
                <w:kern w:val="24"/>
                <w:sz w:val="24"/>
                <w:szCs w:val="24"/>
              </w:rPr>
              <w:t xml:space="preserve"> </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r>
      <w:tr>
        <w:tblPrEx>
          <w:tblLayout w:type="fixed"/>
          <w:tblCellMar>
            <w:top w:w="0" w:type="dxa"/>
            <w:left w:w="0" w:type="dxa"/>
            <w:bottom w:w="0" w:type="dxa"/>
            <w:right w:w="0" w:type="dxa"/>
          </w:tblCellMar>
        </w:tblPrEx>
        <w:trPr>
          <w:trHeight w:val="1175" w:hRule="atLeast"/>
        </w:trPr>
        <w:tc>
          <w:tcPr>
            <w:tcW w:w="1135"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教育服务 </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药店会员见面会 </w:t>
            </w:r>
          </w:p>
        </w:tc>
        <w:tc>
          <w:tcPr>
            <w:tcW w:w="1418"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 xml:space="preserve">药店会员名单+少量鸿茅消费者名单 </w:t>
            </w:r>
          </w:p>
        </w:tc>
        <w:tc>
          <w:tcPr>
            <w:tcW w:w="2551"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药店会员占比70%-80% 鸿茅顾客占比20%-30%</w:t>
            </w:r>
            <w:r>
              <w:rPr>
                <w:rFonts w:hint="eastAsia" w:cs="Arial" w:asciiTheme="minorEastAsia" w:hAnsiTheme="minorEastAsia"/>
                <w:color w:val="000000" w:themeColor="text1"/>
                <w:kern w:val="24"/>
                <w:sz w:val="24"/>
                <w:szCs w:val="24"/>
              </w:rPr>
              <w:t xml:space="preserve"> </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60%</w:t>
            </w:r>
            <w:r>
              <w:rPr>
                <w:rFonts w:hint="eastAsia" w:cs="Arial" w:asciiTheme="minorEastAsia" w:hAnsiTheme="minorEastAsia"/>
                <w:color w:val="000000" w:themeColor="text1"/>
                <w:kern w:val="24"/>
                <w:sz w:val="24"/>
                <w:szCs w:val="24"/>
              </w:rPr>
              <w:t xml:space="preserve"> </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70%</w:t>
            </w:r>
            <w:r>
              <w:rPr>
                <w:rFonts w:hint="eastAsia" w:cs="Arial" w:asciiTheme="minorEastAsia" w:hAnsiTheme="minorEastAsia"/>
                <w:color w:val="000000" w:themeColor="text1"/>
                <w:kern w:val="24"/>
                <w:sz w:val="24"/>
                <w:szCs w:val="24"/>
              </w:rPr>
              <w:t xml:space="preserve"> </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24%</w:t>
            </w:r>
            <w:r>
              <w:rPr>
                <w:rFonts w:hint="eastAsia" w:cs="Arial" w:asciiTheme="minorEastAsia" w:hAnsiTheme="minorEastAsia"/>
                <w:color w:val="000000" w:themeColor="text1"/>
                <w:kern w:val="24"/>
                <w:sz w:val="24"/>
                <w:szCs w:val="24"/>
              </w:rPr>
              <w:t xml:space="preserve"> </w:t>
            </w:r>
          </w:p>
        </w:tc>
        <w:tc>
          <w:tcPr>
            <w:tcW w:w="993" w:type="dxa"/>
            <w:vMerge w:val="restart"/>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6</w:t>
            </w:r>
            <w:r>
              <w:rPr>
                <w:rFonts w:hint="eastAsia" w:cs="Arial" w:asciiTheme="minorEastAsia" w:hAnsiTheme="minorEastAsia"/>
                <w:color w:val="000000" w:themeColor="text1"/>
                <w:kern w:val="24"/>
                <w:sz w:val="24"/>
                <w:szCs w:val="24"/>
              </w:rPr>
              <w:t xml:space="preserve"> </w:t>
            </w:r>
          </w:p>
        </w:tc>
      </w:tr>
      <w:tr>
        <w:tblPrEx>
          <w:tblLayout w:type="fixed"/>
          <w:tblCellMar>
            <w:top w:w="0" w:type="dxa"/>
            <w:left w:w="0" w:type="dxa"/>
            <w:bottom w:w="0" w:type="dxa"/>
            <w:right w:w="0" w:type="dxa"/>
          </w:tblCellMar>
        </w:tblPrEx>
        <w:trPr>
          <w:trHeight w:val="588" w:hRule="atLeast"/>
        </w:trPr>
        <w:tc>
          <w:tcPr>
            <w:tcW w:w="11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2551" w:type="dxa"/>
            <w:tcBorders>
              <w:top w:val="single" w:color="000000" w:sz="8" w:space="0"/>
              <w:left w:val="single" w:color="000000" w:sz="8" w:space="0"/>
              <w:bottom w:val="single" w:color="000000" w:sz="8" w:space="0"/>
              <w:right w:val="single" w:color="000000" w:sz="8" w:space="0"/>
            </w:tcBorders>
            <w:shd w:val="clear" w:color="auto" w:fill="EEECE1"/>
            <w:tcMar>
              <w:top w:w="15" w:type="dxa"/>
              <w:left w:w="15" w:type="dxa"/>
              <w:bottom w:w="0" w:type="dxa"/>
              <w:right w:w="15" w:type="dxa"/>
            </w:tcMar>
            <w:vAlign w:val="center"/>
          </w:tcPr>
          <w:p>
            <w:pPr>
              <w:widowControl/>
              <w:spacing w:line="360" w:lineRule="auto"/>
              <w:jc w:val="center"/>
              <w:textAlignment w:val="center"/>
              <w:rPr>
                <w:rFonts w:cs="Arial" w:asciiTheme="minorEastAsia" w:hAnsiTheme="minorEastAsia"/>
                <w:color w:val="000000" w:themeColor="text1"/>
                <w:kern w:val="0"/>
                <w:sz w:val="24"/>
                <w:szCs w:val="24"/>
              </w:rPr>
            </w:pPr>
            <w:r>
              <w:rPr>
                <w:rFonts w:cs="Arial" w:asciiTheme="minorEastAsia" w:hAnsiTheme="minorEastAsia"/>
                <w:color w:val="000000" w:themeColor="text1"/>
                <w:kern w:val="24"/>
                <w:sz w:val="24"/>
                <w:szCs w:val="24"/>
              </w:rPr>
              <w:t>忠诚顾客3-5名</w:t>
            </w:r>
            <w:r>
              <w:rPr>
                <w:rFonts w:hint="eastAsia" w:cs="Arial" w:asciiTheme="minorEastAsia" w:hAnsiTheme="minorEastAsia"/>
                <w:color w:val="000000" w:themeColor="text1"/>
                <w:kern w:val="24"/>
                <w:sz w:val="24"/>
                <w:szCs w:val="24"/>
              </w:rPr>
              <w:t xml:space="preserve"> </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c>
          <w:tcPr>
            <w:tcW w:w="99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cs="Arial" w:asciiTheme="minorEastAsia" w:hAnsiTheme="minorEastAsia"/>
                <w:color w:val="000000" w:themeColor="text1"/>
                <w:kern w:val="0"/>
                <w:sz w:val="24"/>
                <w:szCs w:val="24"/>
              </w:rPr>
            </w:pPr>
          </w:p>
        </w:tc>
      </w:tr>
    </w:tbl>
    <w:p>
      <w:pPr>
        <w:spacing w:line="360" w:lineRule="auto"/>
        <w:rPr>
          <w:rFonts w:asciiTheme="minorEastAsia" w:hAnsiTheme="minorEastAsia"/>
          <w:b/>
          <w:color w:val="000000" w:themeColor="text1"/>
          <w:sz w:val="30"/>
          <w:szCs w:val="30"/>
        </w:rPr>
      </w:pPr>
      <w:r>
        <w:rPr>
          <w:rFonts w:hint="eastAsia" w:asciiTheme="minorEastAsia" w:hAnsiTheme="minorEastAsia"/>
          <w:b/>
          <w:color w:val="000000" w:themeColor="text1"/>
          <w:sz w:val="30"/>
          <w:szCs w:val="30"/>
        </w:rPr>
        <w:t>二.会后会细节</w:t>
      </w:r>
    </w:p>
    <w:p>
      <w:pPr>
        <w:shd w:val="solid" w:color="FFFFFF" w:fill="auto"/>
        <w:autoSpaceDN w:val="0"/>
        <w:spacing w:line="360" w:lineRule="auto"/>
        <w:ind w:firstLine="360" w:firstLineChars="15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rPr>
        <w:t>1.活动期间，每天下午4:00—5:00开会总结当天会议情况，公布当天个人成交情况、累积成交情况、和任务量相差数量。</w:t>
      </w:r>
    </w:p>
    <w:p>
      <w:pPr>
        <w:pStyle w:val="8"/>
        <w:shd w:val="solid" w:color="FFFFFF" w:fill="auto"/>
        <w:autoSpaceDN w:val="0"/>
        <w:spacing w:line="360" w:lineRule="auto"/>
        <w:ind w:left="360" w:firstLine="0" w:firstLineChars="0"/>
        <w:rPr>
          <w:rFonts w:asciiTheme="minorEastAsia" w:hAnsiTheme="minorEastAsia"/>
          <w:color w:val="000000" w:themeColor="text1"/>
          <w:sz w:val="24"/>
          <w:szCs w:val="24"/>
          <w:shd w:val="clear" w:color="auto" w:fill="FFFFFF"/>
        </w:rPr>
      </w:pPr>
      <w:r>
        <w:rPr>
          <w:rFonts w:hint="eastAsia" w:asciiTheme="minorEastAsia" w:hAnsiTheme="minorEastAsia"/>
          <w:color w:val="000000" w:themeColor="text1"/>
          <w:sz w:val="24"/>
          <w:szCs w:val="24"/>
          <w:shd w:val="clear" w:color="auto" w:fill="FFFFFF"/>
        </w:rPr>
        <w:t>2.</w:t>
      </w:r>
      <w:r>
        <w:rPr>
          <w:rFonts w:asciiTheme="minorEastAsia" w:hAnsiTheme="minorEastAsia"/>
          <w:color w:val="000000" w:themeColor="text1"/>
          <w:sz w:val="24"/>
          <w:szCs w:val="24"/>
          <w:shd w:val="clear" w:color="auto" w:fill="FFFFFF"/>
        </w:rPr>
        <w:t>通报</w:t>
      </w:r>
      <w:r>
        <w:rPr>
          <w:rFonts w:hint="eastAsia" w:asciiTheme="minorEastAsia" w:hAnsiTheme="minorEastAsia"/>
          <w:color w:val="000000" w:themeColor="text1"/>
          <w:sz w:val="24"/>
          <w:szCs w:val="24"/>
          <w:shd w:val="clear" w:color="auto" w:fill="FFFFFF"/>
        </w:rPr>
        <w:t>四率（到会率、咨询率、购买率及销量成交率），</w:t>
      </w:r>
      <w:r>
        <w:rPr>
          <w:rFonts w:asciiTheme="minorEastAsia" w:hAnsiTheme="minorEastAsia"/>
          <w:color w:val="000000" w:themeColor="text1"/>
          <w:sz w:val="24"/>
          <w:szCs w:val="24"/>
          <w:shd w:val="clear" w:color="auto" w:fill="FFFFFF"/>
        </w:rPr>
        <w:t>将好的经验推广，并给予一定的鼓励</w:t>
      </w:r>
      <w:r>
        <w:rPr>
          <w:rFonts w:hint="eastAsia" w:asciiTheme="minorEastAsia" w:hAnsiTheme="minorEastAsia"/>
          <w:color w:val="000000" w:themeColor="text1"/>
          <w:sz w:val="24"/>
          <w:szCs w:val="24"/>
          <w:shd w:val="clear" w:color="auto" w:fill="FFFFFF"/>
        </w:rPr>
        <w:t>和表扬</w:t>
      </w:r>
      <w:r>
        <w:rPr>
          <w:rFonts w:asciiTheme="minorEastAsia" w:hAnsiTheme="minorEastAsia"/>
          <w:color w:val="000000" w:themeColor="text1"/>
          <w:sz w:val="24"/>
          <w:szCs w:val="24"/>
          <w:shd w:val="clear" w:color="auto" w:fill="FFFFFF"/>
        </w:rPr>
        <w:t>。</w:t>
      </w:r>
      <w:r>
        <w:rPr>
          <w:rFonts w:hint="eastAsia" w:asciiTheme="minorEastAsia" w:hAnsiTheme="minorEastAsia"/>
          <w:color w:val="000000" w:themeColor="text1"/>
          <w:sz w:val="24"/>
          <w:szCs w:val="24"/>
          <w:shd w:val="clear" w:color="auto" w:fill="FFFFFF"/>
        </w:rPr>
        <w:t>并针对会议中暴露的问题进行完善总结，针对收集上来的名单进行详尽的分类，按照质量分成A B C D四类，便于后期归档。</w:t>
      </w:r>
    </w:p>
    <w:p>
      <w:pPr>
        <w:spacing w:line="360" w:lineRule="auto"/>
        <w:ind w:firstLine="360" w:firstLineChars="15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3.整个活动结束后，要求大家整理档案，和电子档做交接，追单，完成销售任务量。总结本次活动中的不足，下次应该改正的方法，销售突出的售后人员分享销售技巧。 </w:t>
      </w:r>
    </w:p>
    <w:p>
      <w:pPr>
        <w:spacing w:line="360" w:lineRule="auto"/>
        <w:ind w:firstLine="360" w:firstLineChars="15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4.根据指定的任务量进行奖惩。</w:t>
      </w: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p>
      <w:pPr>
        <w:spacing w:line="360" w:lineRule="auto"/>
        <w:rPr>
          <w:rFonts w:asciiTheme="minorEastAsia" w:hAnsiTheme="minorEastAsia"/>
          <w:color w:val="000000" w:themeColor="text1"/>
          <w:sz w:val="24"/>
          <w:szCs w:val="24"/>
        </w:rPr>
      </w:pPr>
    </w:p>
    <w:tbl>
      <w:tblPr>
        <w:tblStyle w:val="7"/>
        <w:tblW w:w="10632" w:type="dxa"/>
        <w:tblInd w:w="-1026" w:type="dxa"/>
        <w:tblLayout w:type="fixed"/>
        <w:tblCellMar>
          <w:top w:w="0" w:type="dxa"/>
          <w:left w:w="108" w:type="dxa"/>
          <w:bottom w:w="0" w:type="dxa"/>
          <w:right w:w="108" w:type="dxa"/>
        </w:tblCellMar>
      </w:tblPr>
      <w:tblGrid>
        <w:gridCol w:w="567"/>
        <w:gridCol w:w="709"/>
        <w:gridCol w:w="709"/>
        <w:gridCol w:w="992"/>
        <w:gridCol w:w="709"/>
        <w:gridCol w:w="850"/>
        <w:gridCol w:w="993"/>
        <w:gridCol w:w="708"/>
        <w:gridCol w:w="746"/>
        <w:gridCol w:w="672"/>
        <w:gridCol w:w="723"/>
        <w:gridCol w:w="694"/>
        <w:gridCol w:w="709"/>
        <w:gridCol w:w="851"/>
      </w:tblGrid>
      <w:tr>
        <w:tblPrEx>
          <w:tblLayout w:type="fixed"/>
          <w:tblCellMar>
            <w:top w:w="0" w:type="dxa"/>
            <w:left w:w="108" w:type="dxa"/>
            <w:bottom w:w="0" w:type="dxa"/>
            <w:right w:w="108" w:type="dxa"/>
          </w:tblCellMar>
        </w:tblPrEx>
        <w:trPr>
          <w:trHeight w:val="780" w:hRule="atLeast"/>
        </w:trPr>
        <w:tc>
          <w:tcPr>
            <w:tcW w:w="10632" w:type="dxa"/>
            <w:gridSpan w:val="14"/>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rPr>
              <w:t>市场2016年</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rPr>
              <w:t>月消费者教育会计划</w:t>
            </w:r>
          </w:p>
        </w:tc>
      </w:tr>
      <w:tr>
        <w:tblPrEx>
          <w:tblLayout w:type="fixed"/>
          <w:tblCellMar>
            <w:top w:w="0" w:type="dxa"/>
            <w:left w:w="108" w:type="dxa"/>
            <w:bottom w:w="0" w:type="dxa"/>
            <w:right w:w="108" w:type="dxa"/>
          </w:tblCellMar>
        </w:tblPrEx>
        <w:trPr>
          <w:trHeight w:val="825" w:hRule="atLeast"/>
        </w:trPr>
        <w:tc>
          <w:tcPr>
            <w:tcW w:w="567"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序号</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日期</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区域</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地区（写明哪个区/县市）</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药店名称</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形式</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教育会地点</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预计到场人数</w:t>
            </w:r>
          </w:p>
        </w:tc>
        <w:tc>
          <w:tcPr>
            <w:tcW w:w="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邀约人</w:t>
            </w:r>
          </w:p>
        </w:tc>
        <w:tc>
          <w:tcPr>
            <w:tcW w:w="6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到场礼品</w:t>
            </w:r>
          </w:p>
        </w:tc>
        <w:tc>
          <w:tcPr>
            <w:tcW w:w="7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现场销售政策</w:t>
            </w:r>
          </w:p>
        </w:tc>
        <w:tc>
          <w:tcPr>
            <w:tcW w:w="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现场抽奖政策</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讲师安排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市场负责人</w:t>
            </w:r>
          </w:p>
        </w:tc>
      </w:tr>
      <w:tr>
        <w:tblPrEx>
          <w:tblLayout w:type="fixed"/>
          <w:tblCellMar>
            <w:top w:w="0" w:type="dxa"/>
            <w:left w:w="108" w:type="dxa"/>
            <w:bottom w:w="0" w:type="dxa"/>
            <w:right w:w="108" w:type="dxa"/>
          </w:tblCellMar>
        </w:tblPrEx>
        <w:trPr>
          <w:trHeight w:val="6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2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bl>
    <w:p>
      <w:pPr>
        <w:spacing w:line="360" w:lineRule="auto"/>
        <w:jc w:val="left"/>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要求：每月20日之前上报下月消费者见面会计划，20日-25日之间确定计划。</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6001"/>
    </w:sdtPr>
    <w:sdtContent>
      <w:p>
        <w:pPr>
          <w:pStyle w:val="3"/>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right"/>
    </w:pPr>
    <w:r>
      <w:rPr>
        <w:rFonts w:hint="eastAsia"/>
      </w:rPr>
      <w:t>内蒙古鸿茅药业有限责任公司北京营销中心   医学服务部 内部资料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1856230">
    <w:nsid w:val="04487066"/>
    <w:multiLevelType w:val="multilevel"/>
    <w:tmpl w:val="04487066"/>
    <w:lvl w:ilvl="0" w:tentative="1">
      <w:start w:val="1"/>
      <w:numFmt w:val="decimalEnclosedCircle"/>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085997261">
    <w:nsid w:val="40BB00CD"/>
    <w:multiLevelType w:val="multilevel"/>
    <w:tmpl w:val="40BB00CD"/>
    <w:lvl w:ilvl="0" w:tentative="1">
      <w:start w:val="1"/>
      <w:numFmt w:val="decimalEnclosedCircle"/>
      <w:lvlText w:val="%1"/>
      <w:lvlJc w:val="left"/>
      <w:pPr>
        <w:ind w:left="502" w:hanging="360"/>
      </w:pPr>
      <w:rPr>
        <w:rFonts w:hint="default"/>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2136869425">
    <w:nsid w:val="7F5E0A31"/>
    <w:multiLevelType w:val="multilevel"/>
    <w:tmpl w:val="7F5E0A31"/>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0859396">
    <w:nsid w:val="15824704"/>
    <w:multiLevelType w:val="multilevel"/>
    <w:tmpl w:val="15824704"/>
    <w:lvl w:ilvl="0" w:tentative="1">
      <w:start w:val="1"/>
      <w:numFmt w:val="decimalEnclosedCircle"/>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901912887">
    <w:nsid w:val="35C21937"/>
    <w:multiLevelType w:val="multilevel"/>
    <w:tmpl w:val="35C21937"/>
    <w:lvl w:ilvl="0" w:tentative="1">
      <w:start w:val="1"/>
      <w:numFmt w:val="japaneseCounting"/>
      <w:lvlText w:val="%1、"/>
      <w:lvlJc w:val="left"/>
      <w:pPr>
        <w:ind w:left="781" w:hanging="630"/>
      </w:pPr>
      <w:rPr>
        <w:rFonts w:hint="default"/>
      </w:rPr>
    </w:lvl>
    <w:lvl w:ilvl="1" w:tentative="1">
      <w:start w:val="1"/>
      <w:numFmt w:val="lowerLetter"/>
      <w:lvlText w:val="%2)"/>
      <w:lvlJc w:val="left"/>
      <w:pPr>
        <w:ind w:left="991" w:hanging="420"/>
      </w:pPr>
    </w:lvl>
    <w:lvl w:ilvl="2" w:tentative="1">
      <w:start w:val="1"/>
      <w:numFmt w:val="lowerRoman"/>
      <w:lvlText w:val="%3."/>
      <w:lvlJc w:val="right"/>
      <w:pPr>
        <w:ind w:left="1411" w:hanging="420"/>
      </w:pPr>
    </w:lvl>
    <w:lvl w:ilvl="3" w:tentative="1">
      <w:start w:val="1"/>
      <w:numFmt w:val="decimal"/>
      <w:lvlText w:val="%4."/>
      <w:lvlJc w:val="left"/>
      <w:pPr>
        <w:ind w:left="1831" w:hanging="420"/>
      </w:pPr>
    </w:lvl>
    <w:lvl w:ilvl="4" w:tentative="1">
      <w:start w:val="1"/>
      <w:numFmt w:val="lowerLetter"/>
      <w:lvlText w:val="%5)"/>
      <w:lvlJc w:val="left"/>
      <w:pPr>
        <w:ind w:left="2251" w:hanging="420"/>
      </w:pPr>
    </w:lvl>
    <w:lvl w:ilvl="5" w:tentative="1">
      <w:start w:val="1"/>
      <w:numFmt w:val="lowerRoman"/>
      <w:lvlText w:val="%6."/>
      <w:lvlJc w:val="right"/>
      <w:pPr>
        <w:ind w:left="2671" w:hanging="420"/>
      </w:pPr>
    </w:lvl>
    <w:lvl w:ilvl="6" w:tentative="1">
      <w:start w:val="1"/>
      <w:numFmt w:val="decimal"/>
      <w:lvlText w:val="%7."/>
      <w:lvlJc w:val="left"/>
      <w:pPr>
        <w:ind w:left="3091" w:hanging="420"/>
      </w:pPr>
    </w:lvl>
    <w:lvl w:ilvl="7" w:tentative="1">
      <w:start w:val="1"/>
      <w:numFmt w:val="lowerLetter"/>
      <w:lvlText w:val="%8)"/>
      <w:lvlJc w:val="left"/>
      <w:pPr>
        <w:ind w:left="3511" w:hanging="420"/>
      </w:pPr>
    </w:lvl>
    <w:lvl w:ilvl="8" w:tentative="1">
      <w:start w:val="1"/>
      <w:numFmt w:val="lowerRoman"/>
      <w:lvlText w:val="%9."/>
      <w:lvlJc w:val="right"/>
      <w:pPr>
        <w:ind w:left="3931" w:hanging="420"/>
      </w:pPr>
    </w:lvl>
  </w:abstractNum>
  <w:abstractNum w:abstractNumId="1081683098">
    <w:nsid w:val="40792C9A"/>
    <w:multiLevelType w:val="multilevel"/>
    <w:tmpl w:val="40792C9A"/>
    <w:lvl w:ilvl="0" w:tentative="1">
      <w:start w:val="1"/>
      <w:numFmt w:val="decimalEnclosedCircle"/>
      <w:lvlText w:val="%1"/>
      <w:lvlJc w:val="left"/>
      <w:pPr>
        <w:tabs>
          <w:tab w:val="left" w:pos="720"/>
        </w:tabs>
        <w:ind w:left="720" w:hanging="360"/>
      </w:pPr>
    </w:lvl>
    <w:lvl w:ilvl="1" w:tentative="1">
      <w:start w:val="1"/>
      <w:numFmt w:val="decimal"/>
      <w:lvlText w:val="%2."/>
      <w:lvlJc w:val="left"/>
      <w:pPr>
        <w:ind w:left="1440" w:hanging="360"/>
      </w:pPr>
      <w:rPr>
        <w:rFonts w:hint="default"/>
      </w:rPr>
    </w:lvl>
    <w:lvl w:ilvl="2" w:tentative="1">
      <w:start w:val="1"/>
      <w:numFmt w:val="decimalEnclosedCircle"/>
      <w:lvlText w:val="%3"/>
      <w:lvlJc w:val="left"/>
      <w:pPr>
        <w:tabs>
          <w:tab w:val="left" w:pos="2160"/>
        </w:tabs>
        <w:ind w:left="2160" w:hanging="360"/>
      </w:pPr>
    </w:lvl>
    <w:lvl w:ilvl="3" w:tentative="1">
      <w:start w:val="1"/>
      <w:numFmt w:val="decimalEnclosedCircle"/>
      <w:lvlText w:val="%4"/>
      <w:lvlJc w:val="left"/>
      <w:pPr>
        <w:tabs>
          <w:tab w:val="left" w:pos="2880"/>
        </w:tabs>
        <w:ind w:left="2880" w:hanging="360"/>
      </w:pPr>
    </w:lvl>
    <w:lvl w:ilvl="4" w:tentative="1">
      <w:start w:val="1"/>
      <w:numFmt w:val="decimalEnclosedCircle"/>
      <w:lvlText w:val="%5"/>
      <w:lvlJc w:val="left"/>
      <w:pPr>
        <w:tabs>
          <w:tab w:val="left" w:pos="3600"/>
        </w:tabs>
        <w:ind w:left="3600" w:hanging="360"/>
      </w:pPr>
    </w:lvl>
    <w:lvl w:ilvl="5" w:tentative="1">
      <w:start w:val="1"/>
      <w:numFmt w:val="decimalEnclosedCircle"/>
      <w:lvlText w:val="%6"/>
      <w:lvlJc w:val="left"/>
      <w:pPr>
        <w:tabs>
          <w:tab w:val="left" w:pos="4320"/>
        </w:tabs>
        <w:ind w:left="4320" w:hanging="360"/>
      </w:pPr>
    </w:lvl>
    <w:lvl w:ilvl="6" w:tentative="1">
      <w:start w:val="1"/>
      <w:numFmt w:val="decimalEnclosedCircle"/>
      <w:lvlText w:val="%7"/>
      <w:lvlJc w:val="left"/>
      <w:pPr>
        <w:tabs>
          <w:tab w:val="left" w:pos="5040"/>
        </w:tabs>
        <w:ind w:left="5040" w:hanging="360"/>
      </w:pPr>
    </w:lvl>
    <w:lvl w:ilvl="7" w:tentative="1">
      <w:start w:val="1"/>
      <w:numFmt w:val="decimalEnclosedCircle"/>
      <w:lvlText w:val="%8"/>
      <w:lvlJc w:val="left"/>
      <w:pPr>
        <w:tabs>
          <w:tab w:val="left" w:pos="5760"/>
        </w:tabs>
        <w:ind w:left="5760" w:hanging="360"/>
      </w:pPr>
    </w:lvl>
    <w:lvl w:ilvl="8" w:tentative="1">
      <w:start w:val="1"/>
      <w:numFmt w:val="decimalEnclosedCircle"/>
      <w:lvlText w:val="%9"/>
      <w:lvlJc w:val="left"/>
      <w:pPr>
        <w:tabs>
          <w:tab w:val="left" w:pos="6480"/>
        </w:tabs>
        <w:ind w:left="6480" w:hanging="360"/>
      </w:pPr>
    </w:lvl>
  </w:abstractNum>
  <w:abstractNum w:abstractNumId="1641887861">
    <w:nsid w:val="61DD3875"/>
    <w:multiLevelType w:val="multilevel"/>
    <w:tmpl w:val="61DD3875"/>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290593147">
    <w:nsid w:val="1152197B"/>
    <w:multiLevelType w:val="multilevel"/>
    <w:tmpl w:val="1152197B"/>
    <w:lvl w:ilvl="0" w:tentative="1">
      <w:start w:val="1"/>
      <w:numFmt w:val="decimalEnclosedCircle"/>
      <w:lvlText w:val="%1"/>
      <w:lvlJc w:val="left"/>
      <w:pPr>
        <w:tabs>
          <w:tab w:val="left" w:pos="720"/>
        </w:tabs>
        <w:ind w:left="720" w:hanging="360"/>
      </w:pPr>
      <w:rPr>
        <w:rFonts w:asciiTheme="minorEastAsia" w:hAnsiTheme="minorEastAsia" w:eastAsiaTheme="minorEastAsia" w:cstheme="minorBidi"/>
      </w:rPr>
    </w:lvl>
    <w:lvl w:ilvl="1" w:tentative="1">
      <w:start w:val="1"/>
      <w:numFmt w:val="decimalEnclosedCircle"/>
      <w:lvlText w:val="%2"/>
      <w:lvlJc w:val="left"/>
      <w:pPr>
        <w:tabs>
          <w:tab w:val="left" w:pos="1440"/>
        </w:tabs>
        <w:ind w:left="1440" w:hanging="360"/>
      </w:pPr>
    </w:lvl>
    <w:lvl w:ilvl="2" w:tentative="1">
      <w:start w:val="1"/>
      <w:numFmt w:val="decimalEnclosedCircle"/>
      <w:lvlText w:val="%3"/>
      <w:lvlJc w:val="left"/>
      <w:pPr>
        <w:tabs>
          <w:tab w:val="left" w:pos="2160"/>
        </w:tabs>
        <w:ind w:left="2160" w:hanging="360"/>
      </w:pPr>
    </w:lvl>
    <w:lvl w:ilvl="3" w:tentative="1">
      <w:start w:val="1"/>
      <w:numFmt w:val="decimalEnclosedCircle"/>
      <w:lvlText w:val="%4"/>
      <w:lvlJc w:val="left"/>
      <w:pPr>
        <w:tabs>
          <w:tab w:val="left" w:pos="2880"/>
        </w:tabs>
        <w:ind w:left="2880" w:hanging="360"/>
      </w:pPr>
    </w:lvl>
    <w:lvl w:ilvl="4" w:tentative="1">
      <w:start w:val="1"/>
      <w:numFmt w:val="decimalEnclosedCircle"/>
      <w:lvlText w:val="%5"/>
      <w:lvlJc w:val="left"/>
      <w:pPr>
        <w:tabs>
          <w:tab w:val="left" w:pos="3600"/>
        </w:tabs>
        <w:ind w:left="3600" w:hanging="360"/>
      </w:pPr>
    </w:lvl>
    <w:lvl w:ilvl="5" w:tentative="1">
      <w:start w:val="1"/>
      <w:numFmt w:val="decimalEnclosedCircle"/>
      <w:lvlText w:val="%6"/>
      <w:lvlJc w:val="left"/>
      <w:pPr>
        <w:tabs>
          <w:tab w:val="left" w:pos="4320"/>
        </w:tabs>
        <w:ind w:left="4320" w:hanging="360"/>
      </w:pPr>
    </w:lvl>
    <w:lvl w:ilvl="6" w:tentative="1">
      <w:start w:val="1"/>
      <w:numFmt w:val="decimalEnclosedCircle"/>
      <w:lvlText w:val="%7"/>
      <w:lvlJc w:val="left"/>
      <w:pPr>
        <w:tabs>
          <w:tab w:val="left" w:pos="5040"/>
        </w:tabs>
        <w:ind w:left="5040" w:hanging="360"/>
      </w:pPr>
    </w:lvl>
    <w:lvl w:ilvl="7" w:tentative="1">
      <w:start w:val="1"/>
      <w:numFmt w:val="decimalEnclosedCircle"/>
      <w:lvlText w:val="%8"/>
      <w:lvlJc w:val="left"/>
      <w:pPr>
        <w:tabs>
          <w:tab w:val="left" w:pos="5760"/>
        </w:tabs>
        <w:ind w:left="5760" w:hanging="360"/>
      </w:pPr>
    </w:lvl>
    <w:lvl w:ilvl="8" w:tentative="1">
      <w:start w:val="1"/>
      <w:numFmt w:val="decimalEnclosedCircle"/>
      <w:lvlText w:val="%9"/>
      <w:lvlJc w:val="left"/>
      <w:pPr>
        <w:tabs>
          <w:tab w:val="left" w:pos="6480"/>
        </w:tabs>
        <w:ind w:left="6480" w:hanging="360"/>
      </w:pPr>
    </w:lvl>
  </w:abstractNum>
  <w:abstractNum w:abstractNumId="819688336">
    <w:nsid w:val="30DB7390"/>
    <w:multiLevelType w:val="multilevel"/>
    <w:tmpl w:val="30DB7390"/>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901912887"/>
  </w:num>
  <w:num w:numId="2">
    <w:abstractNumId w:val="2136869425"/>
  </w:num>
  <w:num w:numId="3">
    <w:abstractNumId w:val="1085997261"/>
  </w:num>
  <w:num w:numId="4">
    <w:abstractNumId w:val="360859396"/>
  </w:num>
  <w:num w:numId="5">
    <w:abstractNumId w:val="71856230"/>
  </w:num>
  <w:num w:numId="6">
    <w:abstractNumId w:val="819688336"/>
  </w:num>
  <w:num w:numId="7">
    <w:abstractNumId w:val="290593147"/>
  </w:num>
  <w:num w:numId="8">
    <w:abstractNumId w:val="1081683098"/>
  </w:num>
  <w:num w:numId="9">
    <w:abstractNumId w:val="16418878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9E"/>
    <w:rsid w:val="000279DF"/>
    <w:rsid w:val="000403A0"/>
    <w:rsid w:val="000826A5"/>
    <w:rsid w:val="000B0E0F"/>
    <w:rsid w:val="000D55B4"/>
    <w:rsid w:val="00162FDC"/>
    <w:rsid w:val="00196FAF"/>
    <w:rsid w:val="00324E96"/>
    <w:rsid w:val="00335986"/>
    <w:rsid w:val="00343CDB"/>
    <w:rsid w:val="00347EAD"/>
    <w:rsid w:val="0036437F"/>
    <w:rsid w:val="00394493"/>
    <w:rsid w:val="003A4849"/>
    <w:rsid w:val="003E63EF"/>
    <w:rsid w:val="00407CDD"/>
    <w:rsid w:val="004268D2"/>
    <w:rsid w:val="0043147C"/>
    <w:rsid w:val="004529D6"/>
    <w:rsid w:val="004B6A2A"/>
    <w:rsid w:val="004C514E"/>
    <w:rsid w:val="004D32B6"/>
    <w:rsid w:val="00564DB8"/>
    <w:rsid w:val="005916EE"/>
    <w:rsid w:val="005D5B86"/>
    <w:rsid w:val="00652027"/>
    <w:rsid w:val="006A5DEF"/>
    <w:rsid w:val="00746C05"/>
    <w:rsid w:val="00774F4B"/>
    <w:rsid w:val="007919D2"/>
    <w:rsid w:val="007A32F4"/>
    <w:rsid w:val="007A6551"/>
    <w:rsid w:val="007C2812"/>
    <w:rsid w:val="007C2F7F"/>
    <w:rsid w:val="0085648C"/>
    <w:rsid w:val="00863308"/>
    <w:rsid w:val="00872086"/>
    <w:rsid w:val="008810FF"/>
    <w:rsid w:val="00893145"/>
    <w:rsid w:val="0093359B"/>
    <w:rsid w:val="0093794A"/>
    <w:rsid w:val="00950332"/>
    <w:rsid w:val="009A1D19"/>
    <w:rsid w:val="00A45286"/>
    <w:rsid w:val="00A55BD2"/>
    <w:rsid w:val="00AC5428"/>
    <w:rsid w:val="00AE6219"/>
    <w:rsid w:val="00AF0FC6"/>
    <w:rsid w:val="00B20885"/>
    <w:rsid w:val="00B45FA8"/>
    <w:rsid w:val="00C630F6"/>
    <w:rsid w:val="00C90876"/>
    <w:rsid w:val="00D153F5"/>
    <w:rsid w:val="00D5534B"/>
    <w:rsid w:val="00D82347"/>
    <w:rsid w:val="00DB0BBF"/>
    <w:rsid w:val="00DC68AA"/>
    <w:rsid w:val="00E13B34"/>
    <w:rsid w:val="00E50D9E"/>
    <w:rsid w:val="00E8439C"/>
    <w:rsid w:val="00F42689"/>
    <w:rsid w:val="00F46CDD"/>
    <w:rsid w:val="00F67683"/>
    <w:rsid w:val="00F91A36"/>
    <w:rsid w:val="00FC4F15"/>
    <w:rsid w:val="2AAB12A3"/>
    <w:rsid w:val="7DCB45C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987</Words>
  <Characters>5628</Characters>
  <Lines>46</Lines>
  <Paragraphs>13</Paragraphs>
  <ScaleCrop>false</ScaleCrop>
  <LinksUpToDate>false</LinksUpToDate>
  <CharactersWithSpaces>6602</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2015-11-18T02:13:00Z</dcterms:created>
  <dc:creator>wxj</dc:creator>
  <cp:lastModifiedBy>Administrator</cp:lastModifiedBy>
  <cp:lastPrinted>2016-03-07T07:19:00Z</cp:lastPrinted>
  <dcterms:modified xsi:type="dcterms:W3CDTF">2016-05-09T08:36:51Z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