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32"/>
          <w:szCs w:val="32"/>
        </w:rPr>
        <w:t>水神争霸报名表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报名地点：                               时间：</w:t>
      </w:r>
    </w:p>
    <w:tbl>
      <w:tblPr>
        <w:tblStyle w:val="6"/>
        <w:tblW w:w="15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892"/>
        <w:gridCol w:w="1577"/>
        <w:gridCol w:w="3152"/>
        <w:gridCol w:w="2206"/>
        <w:gridCol w:w="1104"/>
        <w:gridCol w:w="4097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9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7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5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06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尿酸值</w:t>
            </w:r>
          </w:p>
        </w:tc>
        <w:tc>
          <w:tcPr>
            <w:tcW w:w="1104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痛风史</w:t>
            </w:r>
          </w:p>
        </w:tc>
        <w:tc>
          <w:tcPr>
            <w:tcW w:w="4097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tabs>
                <w:tab w:val="left" w:pos="1200"/>
              </w:tabs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50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15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0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4097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spacing w:line="320" w:lineRule="atLeas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备注：</w:t>
      </w:r>
    </w:p>
    <w:p>
      <w:pPr>
        <w:numPr>
          <w:ilvl w:val="0"/>
          <w:numId w:val="1"/>
        </w:numPr>
        <w:tabs>
          <w:tab w:val="left" w:pos="0"/>
        </w:tabs>
        <w:spacing w:line="320" w:lineRule="atLeas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报名对象：</w:t>
      </w:r>
      <w:r>
        <w:rPr>
          <w:rFonts w:hint="eastAsia" w:ascii="宋体" w:hAnsi="宋体"/>
          <w:b w:val="0"/>
          <w:bCs w:val="0"/>
          <w:sz w:val="24"/>
          <w:szCs w:val="24"/>
        </w:rPr>
        <w:t>18岁</w:t>
      </w:r>
      <w:r>
        <w:rPr>
          <w:rFonts w:ascii="宋体" w:hAnsi="宋体"/>
          <w:b w:val="0"/>
          <w:bCs w:val="0"/>
          <w:sz w:val="24"/>
          <w:szCs w:val="24"/>
        </w:rPr>
        <w:t>—</w:t>
      </w:r>
      <w:r>
        <w:rPr>
          <w:rFonts w:hint="eastAsia" w:ascii="宋体" w:hAnsi="宋体"/>
          <w:b w:val="0"/>
          <w:bCs w:val="0"/>
          <w:sz w:val="24"/>
          <w:szCs w:val="24"/>
        </w:rPr>
        <w:t>50周岁，不分男女，有高尿酸及痛风史，但无低血糖、无严重心脑血管、呼吸道疾病、肾脏疾病、传染性疾病及其他重大疾病者；</w:t>
      </w:r>
    </w:p>
    <w:p>
      <w:pPr>
        <w:numPr>
          <w:numId w:val="0"/>
        </w:numPr>
        <w:tabs>
          <w:tab w:val="left" w:pos="0"/>
        </w:tabs>
        <w:spacing w:line="320" w:lineRule="atLeast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2、指标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szCs w:val="24"/>
        </w:rPr>
        <w:t>筛选：尿酸值：男性＞428</w:t>
      </w:r>
      <w:r>
        <w:rPr>
          <w:rFonts w:ascii="宋体" w:hAnsi="宋体"/>
          <w:b w:val="0"/>
          <w:bCs w:val="0"/>
          <w:sz w:val="24"/>
          <w:szCs w:val="24"/>
        </w:rPr>
        <w:t>umol/L</w:t>
      </w:r>
      <w:r>
        <w:rPr>
          <w:rFonts w:hint="eastAsia" w:ascii="宋体" w:hAnsi="宋体"/>
          <w:b w:val="0"/>
          <w:bCs w:val="0"/>
          <w:sz w:val="24"/>
          <w:szCs w:val="24"/>
        </w:rPr>
        <w:t>，女性＞357</w:t>
      </w:r>
      <w:r>
        <w:rPr>
          <w:rFonts w:ascii="宋体" w:hAnsi="宋体"/>
          <w:b w:val="0"/>
          <w:bCs w:val="0"/>
          <w:sz w:val="24"/>
          <w:szCs w:val="24"/>
        </w:rPr>
        <w:t>umol/L</w:t>
      </w:r>
      <w:r>
        <w:rPr>
          <w:rFonts w:hint="eastAsia" w:ascii="宋体" w:hAnsi="宋体"/>
          <w:b w:val="0"/>
          <w:bCs w:val="0"/>
          <w:sz w:val="24"/>
          <w:szCs w:val="24"/>
        </w:rPr>
        <w:t>入围；因高尿酸已造成痛风症、四肢关节疼痛，甚至已行走困难的，直接入围；入围人数：总人数控制在100人，各报名点限10名；</w:t>
      </w:r>
    </w:p>
    <w:p>
      <w:pPr>
        <w:spacing w:line="320" w:lineRule="atLeast"/>
        <w:rPr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报名成功者，请于2016年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z w:val="24"/>
          <w:szCs w:val="24"/>
        </w:rPr>
        <w:t>日持本人身份证或驾照准时前往比赛场地：</w:t>
      </w:r>
      <w:r>
        <w:rPr>
          <w:rFonts w:hint="eastAsia"/>
          <w:b w:val="0"/>
          <w:bCs w:val="0"/>
          <w:sz w:val="24"/>
          <w:szCs w:val="24"/>
          <w:lang w:eastAsia="zh-CN"/>
        </w:rPr>
        <w:t>成都高新区天府大道北段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1700号环球中心东区E2广场</w:t>
      </w:r>
      <w:r>
        <w:rPr>
          <w:rFonts w:hint="eastAsia"/>
          <w:b w:val="0"/>
          <w:bCs w:val="0"/>
          <w:sz w:val="24"/>
          <w:szCs w:val="24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730723">
    <w:nsid w:val="57203DA3"/>
    <w:multiLevelType w:val="singleLevel"/>
    <w:tmpl w:val="57203DA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7307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3"/>
    <w:rsid w:val="00012A4D"/>
    <w:rsid w:val="00023458"/>
    <w:rsid w:val="000F5BD4"/>
    <w:rsid w:val="001017CA"/>
    <w:rsid w:val="0019255D"/>
    <w:rsid w:val="002771E8"/>
    <w:rsid w:val="00294623"/>
    <w:rsid w:val="00297DDD"/>
    <w:rsid w:val="003777FF"/>
    <w:rsid w:val="003A3222"/>
    <w:rsid w:val="003A4A4D"/>
    <w:rsid w:val="003D1F1C"/>
    <w:rsid w:val="003F7A77"/>
    <w:rsid w:val="0046625B"/>
    <w:rsid w:val="005146F7"/>
    <w:rsid w:val="00630887"/>
    <w:rsid w:val="006431C2"/>
    <w:rsid w:val="006D33E9"/>
    <w:rsid w:val="006E33A5"/>
    <w:rsid w:val="0070754E"/>
    <w:rsid w:val="00715417"/>
    <w:rsid w:val="007549F8"/>
    <w:rsid w:val="007920FF"/>
    <w:rsid w:val="007C0604"/>
    <w:rsid w:val="007E0610"/>
    <w:rsid w:val="00854D43"/>
    <w:rsid w:val="00860BD3"/>
    <w:rsid w:val="0089155A"/>
    <w:rsid w:val="00892041"/>
    <w:rsid w:val="00A3131E"/>
    <w:rsid w:val="00A465C0"/>
    <w:rsid w:val="00A5461A"/>
    <w:rsid w:val="00A73233"/>
    <w:rsid w:val="00A83C7B"/>
    <w:rsid w:val="00B20019"/>
    <w:rsid w:val="00B70880"/>
    <w:rsid w:val="00B94522"/>
    <w:rsid w:val="00BC0904"/>
    <w:rsid w:val="00CA1D75"/>
    <w:rsid w:val="00CB0434"/>
    <w:rsid w:val="00CD7B6E"/>
    <w:rsid w:val="00D30D25"/>
    <w:rsid w:val="00D72094"/>
    <w:rsid w:val="00DF0063"/>
    <w:rsid w:val="00DF6551"/>
    <w:rsid w:val="00EC1ED7"/>
    <w:rsid w:val="00EF1EAC"/>
    <w:rsid w:val="00F24144"/>
    <w:rsid w:val="00FC7752"/>
    <w:rsid w:val="00FF497A"/>
    <w:rsid w:val="31F80F05"/>
    <w:rsid w:val="74281B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</Words>
  <Characters>276</Characters>
  <Lines>2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2016-03-07T03:45:00Z</dcterms:created>
  <dc:creator>huangchengxiu</dc:creator>
  <cp:lastModifiedBy>TJDYF</cp:lastModifiedBy>
  <dcterms:modified xsi:type="dcterms:W3CDTF">2016-04-27T04:11:51Z</dcterms:modified>
  <dc:title>                                                             水神争霸报名表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