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2016.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9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、个人销售同比（新进人员进行环比）下滑扣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、个人销售笔数同比（新进人员进行环比）下滑扣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、效期品种清理不彻底，扣</w:t>
            </w:r>
            <w:r>
              <w:rPr>
                <w:rFonts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</w:rPr>
              <w:t>、责任区现场管理混乱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,</w:t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不按要求执行门店店员，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</w:rPr>
              <w:t>片区或者营运部检查较差（扣2分/次）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</w:rPr>
              <w:t>、“双手行动”的执行，片区和营运部现场观摩，员工没使用“双手运动”或者执行不到位，扣发5分/次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6：远程处方按公司下发69号文件执行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7：</w:t>
            </w: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三金西瓜霜牙膏的销售（完成考核任务得5分，未完成考核任务按完成率*10分扣罚）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left"/>
            </w:pPr>
            <w:r>
              <w:rPr>
                <w:rFonts w:hint="eastAsia" w:ascii="宋体" w:hAnsi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8、个人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销售案例分享荣获公司名次奖励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次，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  <w:bookmarkStart w:id="0" w:name="_GoBack"/>
            <w:bookmarkEnd w:id="0"/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合计：100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>
      <w:pPr>
        <w:jc w:val="left"/>
      </w:pPr>
      <w:r>
        <w:rPr>
          <w:rFonts w:hint="eastAsia"/>
        </w:rPr>
        <w:t>考评人（</w:t>
      </w:r>
      <w:r>
        <w:rPr>
          <w:rFonts w:hint="eastAsia"/>
          <w:lang w:eastAsia="zh-CN"/>
        </w:rPr>
        <w:t>店长</w:t>
      </w:r>
      <w:r>
        <w:rPr>
          <w:rFonts w:hint="eastAsia"/>
        </w:rPr>
        <w:t>）：</w:t>
      </w:r>
      <w:r>
        <w:t xml:space="preserve">           </w:t>
      </w:r>
      <w:r>
        <w:rPr>
          <w:rFonts w:hint="eastAsia"/>
          <w:lang w:val="en-US" w:eastAsia="zh-CN"/>
        </w:rPr>
        <w:t>江月红</w:t>
      </w:r>
      <w:r>
        <w:t xml:space="preserve">                 </w:t>
      </w:r>
      <w:r>
        <w:rPr>
          <w:rFonts w:hint="eastAsia"/>
        </w:rPr>
        <w:t>被考评人（店</w:t>
      </w:r>
      <w:r>
        <w:rPr>
          <w:rFonts w:hint="eastAsia"/>
          <w:lang w:eastAsia="zh-CN"/>
        </w:rPr>
        <w:t>员</w:t>
      </w:r>
      <w:r>
        <w:rPr>
          <w:rFonts w:hint="eastAsia"/>
        </w:rPr>
        <w:t>）：</w:t>
      </w:r>
      <w:r>
        <w:rPr>
          <w:rFonts w:hint="eastAsia"/>
          <w:lang w:eastAsia="zh-CN"/>
        </w:rPr>
        <w:t>李媛</w:t>
      </w:r>
    </w:p>
    <w:p/>
    <w:p/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熟悉组织盘点的流程及当月盘点差异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  <w:lang w:eastAsia="zh-CN"/>
              </w:rPr>
              <w:t>在正常范围类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；门店效期品种不超过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100个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分，低于环比（）以上，此项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  <w:t>1、门店销售同比下滑扣</w:t>
            </w: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  <w:t>2、门店交易笔数同比下滑扣</w:t>
            </w: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3、远程处方按公司下发69号文件执行（5分封顶）</w:t>
            </w:r>
          </w:p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  <w:t>4、门店效期品种清理不彻底，扣5分/品种。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  <w:t>5、“双手行动”的执行，</w:t>
            </w: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不按要求执行门店,</w:t>
            </w: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  <w:t>片区和营运部现场观摩，没使用“双手运动”或者</w:t>
            </w: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eastAsia="zh-CN"/>
              </w:rPr>
              <w:t>其它事项</w:t>
            </w: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  <w:t>执行不到位，扣发5分/次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6：</w:t>
            </w: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三金西瓜霜牙膏的销售（完成考核任务得5分，未完成考核任务按完成率*5分扣罚）</w:t>
            </w: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（5分封顶）</w:t>
            </w:r>
          </w:p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7：其它项（活动、讲座、门店现场检查及管理等项目)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  <w:t>、增减分项：门店销售案例分享荣获公司名次奖励2分/次，（封顶10分奖励）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2016.</w:t>
      </w:r>
      <w:r>
        <w:rPr>
          <w:rFonts w:hint="eastAsia"/>
          <w:b/>
          <w:bCs/>
          <w:sz w:val="24"/>
          <w:lang w:val="en-US" w:eastAsia="zh-CN"/>
        </w:rPr>
        <w:t>9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rPr>
          <w:b/>
          <w:bCs/>
          <w:sz w:val="24"/>
        </w:rPr>
      </w:pPr>
    </w:p>
    <w:p>
      <w:pPr>
        <w:jc w:val="left"/>
      </w:pPr>
      <w:r>
        <w:rPr>
          <w:rFonts w:hint="eastAsia"/>
        </w:rPr>
        <w:t>考评人（片区主管）：刘琴英</w:t>
      </w:r>
      <w:r>
        <w:t xml:space="preserve">                                   </w:t>
      </w:r>
      <w:r>
        <w:rPr>
          <w:rFonts w:hint="eastAsia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hruti">
    <w:panose1 w:val="020B0502040204020203"/>
    <w:charset w:val="00"/>
    <w:family w:val="auto"/>
    <w:pitch w:val="default"/>
    <w:sig w:usb0="00040003" w:usb1="00000000" w:usb2="00000000" w:usb3="00000000" w:csb0="00000001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Lucida Sans">
    <w:altName w:val="Lucida Sans Unicode"/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3B15793"/>
    <w:rsid w:val="000043C1"/>
    <w:rsid w:val="00012C92"/>
    <w:rsid w:val="00060367"/>
    <w:rsid w:val="000E2AF0"/>
    <w:rsid w:val="00136C6C"/>
    <w:rsid w:val="001515C9"/>
    <w:rsid w:val="00154ECE"/>
    <w:rsid w:val="0015678B"/>
    <w:rsid w:val="00170AF6"/>
    <w:rsid w:val="002224EC"/>
    <w:rsid w:val="002F4EF1"/>
    <w:rsid w:val="00343723"/>
    <w:rsid w:val="00347F53"/>
    <w:rsid w:val="00365ACF"/>
    <w:rsid w:val="003976AE"/>
    <w:rsid w:val="003A49E4"/>
    <w:rsid w:val="0040038F"/>
    <w:rsid w:val="00467E8A"/>
    <w:rsid w:val="004B3AE7"/>
    <w:rsid w:val="005A16D8"/>
    <w:rsid w:val="005A1D26"/>
    <w:rsid w:val="006F5181"/>
    <w:rsid w:val="007217EB"/>
    <w:rsid w:val="0072183D"/>
    <w:rsid w:val="007740E3"/>
    <w:rsid w:val="007A01CD"/>
    <w:rsid w:val="007A3FE8"/>
    <w:rsid w:val="00833CBB"/>
    <w:rsid w:val="008D1AC0"/>
    <w:rsid w:val="00904FF0"/>
    <w:rsid w:val="009A770A"/>
    <w:rsid w:val="009E1B51"/>
    <w:rsid w:val="00A510F4"/>
    <w:rsid w:val="00B12441"/>
    <w:rsid w:val="00B473DA"/>
    <w:rsid w:val="00BB2D0F"/>
    <w:rsid w:val="00BB7D41"/>
    <w:rsid w:val="00BF1087"/>
    <w:rsid w:val="00CB1605"/>
    <w:rsid w:val="00CF6D23"/>
    <w:rsid w:val="00D01326"/>
    <w:rsid w:val="00D07629"/>
    <w:rsid w:val="00D32299"/>
    <w:rsid w:val="00D83EC4"/>
    <w:rsid w:val="00E45681"/>
    <w:rsid w:val="00F37D83"/>
    <w:rsid w:val="00F47A8E"/>
    <w:rsid w:val="00FC5D2E"/>
    <w:rsid w:val="00FE3118"/>
    <w:rsid w:val="00FF0361"/>
    <w:rsid w:val="02FF17CC"/>
    <w:rsid w:val="03DD0363"/>
    <w:rsid w:val="042D6435"/>
    <w:rsid w:val="0623601E"/>
    <w:rsid w:val="06C93DAA"/>
    <w:rsid w:val="070E4D22"/>
    <w:rsid w:val="07CC0B06"/>
    <w:rsid w:val="09FB2DEB"/>
    <w:rsid w:val="0A984A92"/>
    <w:rsid w:val="0AB23018"/>
    <w:rsid w:val="0B3C3BB2"/>
    <w:rsid w:val="0C1F2AF1"/>
    <w:rsid w:val="0F274F8F"/>
    <w:rsid w:val="0F6F0C5E"/>
    <w:rsid w:val="0F746D9F"/>
    <w:rsid w:val="122D30E1"/>
    <w:rsid w:val="145A7E72"/>
    <w:rsid w:val="1639149B"/>
    <w:rsid w:val="168F7E12"/>
    <w:rsid w:val="1A325A0A"/>
    <w:rsid w:val="1C2D15AF"/>
    <w:rsid w:val="1D1866C7"/>
    <w:rsid w:val="1EF94F45"/>
    <w:rsid w:val="1F4D40E8"/>
    <w:rsid w:val="1FEC634B"/>
    <w:rsid w:val="20D37767"/>
    <w:rsid w:val="2107473E"/>
    <w:rsid w:val="22D0502F"/>
    <w:rsid w:val="23E55A70"/>
    <w:rsid w:val="241F5474"/>
    <w:rsid w:val="24692026"/>
    <w:rsid w:val="2A722691"/>
    <w:rsid w:val="2B3247EE"/>
    <w:rsid w:val="2E806B4A"/>
    <w:rsid w:val="314D572E"/>
    <w:rsid w:val="33CD1595"/>
    <w:rsid w:val="3B2E7B50"/>
    <w:rsid w:val="3C0C3393"/>
    <w:rsid w:val="3C3379CF"/>
    <w:rsid w:val="40857CE9"/>
    <w:rsid w:val="43B15793"/>
    <w:rsid w:val="449159C8"/>
    <w:rsid w:val="44F71432"/>
    <w:rsid w:val="48E37328"/>
    <w:rsid w:val="4923730E"/>
    <w:rsid w:val="49F308E0"/>
    <w:rsid w:val="4B451E83"/>
    <w:rsid w:val="4C556569"/>
    <w:rsid w:val="4CB052E1"/>
    <w:rsid w:val="4D221D9C"/>
    <w:rsid w:val="4E901E63"/>
    <w:rsid w:val="4F851586"/>
    <w:rsid w:val="50FD1E50"/>
    <w:rsid w:val="525E14D2"/>
    <w:rsid w:val="52DD2582"/>
    <w:rsid w:val="55AA399A"/>
    <w:rsid w:val="55E737FF"/>
    <w:rsid w:val="562130AC"/>
    <w:rsid w:val="56B64DD1"/>
    <w:rsid w:val="5946073B"/>
    <w:rsid w:val="5B220408"/>
    <w:rsid w:val="5BEF3538"/>
    <w:rsid w:val="5C0C5C12"/>
    <w:rsid w:val="5D5C6839"/>
    <w:rsid w:val="621351F3"/>
    <w:rsid w:val="65582910"/>
    <w:rsid w:val="68642A54"/>
    <w:rsid w:val="6AEF20FE"/>
    <w:rsid w:val="6BA63E2B"/>
    <w:rsid w:val="6CDA5A16"/>
    <w:rsid w:val="6F762FAE"/>
    <w:rsid w:val="70390867"/>
    <w:rsid w:val="71667C38"/>
    <w:rsid w:val="741B320A"/>
    <w:rsid w:val="74917CCB"/>
    <w:rsid w:val="7528440B"/>
    <w:rsid w:val="78AD366F"/>
    <w:rsid w:val="78F349FC"/>
    <w:rsid w:val="7C2B4663"/>
    <w:rsid w:val="7E967B3C"/>
    <w:rsid w:val="7EF8435D"/>
    <w:rsid w:val="7FC63AB1"/>
  </w:rsids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Header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Footer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磐石电脑</Company>
  <Pages>2</Pages>
  <Words>262</Words>
  <Characters>1497</Characters>
  <Lines>0</Lines>
  <Paragraphs>0</Paragraphs>
  <ScaleCrop>false</ScaleCrop>
  <LinksUpToDate>false</LinksUpToDate>
  <CharactersWithSpaces>0</CharactersWithSpaces>
  <Application>WPS Office_10.1.0.6028_F1E327BC-269C-435d-A152-05C5408002CA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2016-12-26T09:36:23Z</dcterms:modified>
  <dc:title>店员考核日常工作表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