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唐佳</w:t>
      </w:r>
      <w:r>
        <w:rPr>
          <w:rFonts w:hint="eastAsia"/>
        </w:rPr>
        <w:t xml:space="preserve">                                 被考评人：</w:t>
      </w:r>
      <w:r>
        <w:rPr>
          <w:rFonts w:hint="eastAsia"/>
          <w:lang w:eastAsia="zh-CN"/>
        </w:rPr>
        <w:t>刘樽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148C1946"/>
    <w:rsid w:val="186B18A6"/>
    <w:rsid w:val="1A7C1301"/>
    <w:rsid w:val="1B566A66"/>
    <w:rsid w:val="1C2D15AF"/>
    <w:rsid w:val="1EF94F45"/>
    <w:rsid w:val="1FEC634B"/>
    <w:rsid w:val="325336BB"/>
    <w:rsid w:val="34A614EC"/>
    <w:rsid w:val="43B15793"/>
    <w:rsid w:val="4CFC0974"/>
    <w:rsid w:val="4EB95335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ScaleCrop>false</ScaleCrop>
  <LinksUpToDate>false</LinksUpToDate>
  <CharactersWithSpaces>1417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2016-12-26T01:49:02Z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