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bCs/>
          <w:sz w:val="28"/>
          <w:szCs w:val="28"/>
        </w:rPr>
      </w:pPr>
      <w:r>
        <w:rPr>
          <w:rFonts w:hint="eastAsia" w:ascii="宋体" w:hAnsi="宋体" w:cs="宋体"/>
          <w:b/>
          <w:bCs/>
          <w:sz w:val="28"/>
          <w:szCs w:val="28"/>
        </w:rPr>
        <w:t>营运部发【</w:t>
      </w:r>
      <w:r>
        <w:rPr>
          <w:rFonts w:ascii="宋体" w:hAnsi="宋体" w:cs="宋体"/>
          <w:b/>
          <w:bCs/>
          <w:sz w:val="28"/>
          <w:szCs w:val="28"/>
        </w:rPr>
        <w:t>2016</w:t>
      </w:r>
      <w:r>
        <w:rPr>
          <w:rFonts w:hint="eastAsia" w:ascii="宋体" w:hAnsi="宋体" w:cs="宋体"/>
          <w:b/>
          <w:bCs/>
          <w:sz w:val="28"/>
          <w:szCs w:val="28"/>
        </w:rPr>
        <w:t>】</w:t>
      </w:r>
      <w:r>
        <w:rPr>
          <w:rFonts w:ascii="宋体" w:hAnsi="宋体" w:cs="宋体"/>
          <w:b/>
          <w:bCs/>
          <w:sz w:val="28"/>
          <w:szCs w:val="28"/>
        </w:rPr>
        <w:t xml:space="preserve"> </w:t>
      </w:r>
      <w:r>
        <w:rPr>
          <w:rFonts w:hint="eastAsia" w:ascii="宋体" w:hAnsi="宋体" w:cs="宋体"/>
          <w:b/>
          <w:bCs/>
          <w:sz w:val="28"/>
          <w:szCs w:val="28"/>
          <w:lang w:val="en-US" w:eastAsia="zh-CN"/>
        </w:rPr>
        <w:t>204</w:t>
      </w:r>
      <w:r>
        <w:rPr>
          <w:rFonts w:hint="eastAsia" w:ascii="宋体" w:hAnsi="宋体" w:cs="宋体"/>
          <w:b/>
          <w:bCs/>
          <w:sz w:val="28"/>
          <w:szCs w:val="28"/>
        </w:rPr>
        <w:t>号</w:t>
      </w:r>
      <w:r>
        <w:rPr>
          <w:rFonts w:ascii="宋体" w:hAnsi="宋体" w:cs="宋体"/>
          <w:b/>
          <w:bCs/>
          <w:sz w:val="28"/>
          <w:szCs w:val="28"/>
        </w:rPr>
        <w:t xml:space="preserve">                     </w:t>
      </w:r>
      <w:r>
        <w:rPr>
          <w:rFonts w:hint="eastAsia" w:ascii="宋体" w:hAnsi="宋体" w:cs="宋体"/>
          <w:b/>
          <w:bCs/>
          <w:sz w:val="28"/>
          <w:szCs w:val="28"/>
        </w:rPr>
        <w:t>签发人</w:t>
      </w:r>
      <w:r>
        <w:rPr>
          <w:rFonts w:ascii="宋体" w:hAnsi="宋体" w:cs="宋体"/>
          <w:b/>
          <w:bCs/>
          <w:sz w:val="28"/>
          <w:szCs w:val="28"/>
        </w:rPr>
        <w:t>:</w:t>
      </w:r>
      <w:r>
        <w:rPr>
          <w:rFonts w:hint="eastAsia" w:ascii="宋体" w:hAnsi="宋体" w:cs="宋体"/>
          <w:b/>
          <w:bCs/>
          <w:sz w:val="28"/>
          <w:szCs w:val="28"/>
        </w:rPr>
        <w:t>李坚</w:t>
      </w:r>
    </w:p>
    <w:p>
      <w:pPr>
        <w:jc w:val="center"/>
        <w:rPr>
          <w:b/>
          <w:bCs/>
          <w:sz w:val="30"/>
          <w:szCs w:val="30"/>
        </w:rPr>
      </w:pPr>
      <w:r>
        <w:rPr>
          <w:rFonts w:hint="eastAsia"/>
          <w:b/>
          <w:bCs/>
          <w:sz w:val="30"/>
          <w:szCs w:val="30"/>
        </w:rPr>
        <w:t>华邦特品活动通知</w:t>
      </w:r>
    </w:p>
    <w:p>
      <w:pPr>
        <w:numPr>
          <w:ilvl w:val="0"/>
          <w:numId w:val="1"/>
        </w:numPr>
        <w:spacing w:line="360" w:lineRule="auto"/>
        <w:rPr>
          <w:b/>
          <w:bCs/>
          <w:sz w:val="28"/>
          <w:szCs w:val="28"/>
        </w:rPr>
      </w:pPr>
      <w:r>
        <w:rPr>
          <w:rFonts w:hint="eastAsia"/>
          <w:b/>
          <w:bCs/>
          <w:sz w:val="28"/>
          <w:szCs w:val="28"/>
        </w:rPr>
        <w:t>活动时间</w:t>
      </w:r>
    </w:p>
    <w:p>
      <w:pPr>
        <w:spacing w:line="360" w:lineRule="auto"/>
        <w:rPr>
          <w:sz w:val="24"/>
        </w:rPr>
      </w:pPr>
      <w:r>
        <w:rPr>
          <w:sz w:val="24"/>
        </w:rPr>
        <w:t xml:space="preserve">    2016</w:t>
      </w:r>
      <w:r>
        <w:rPr>
          <w:rFonts w:hint="eastAsia"/>
          <w:sz w:val="24"/>
        </w:rPr>
        <w:t>年</w:t>
      </w:r>
      <w:r>
        <w:rPr>
          <w:sz w:val="24"/>
        </w:rPr>
        <w:t>10</w:t>
      </w:r>
      <w:r>
        <w:rPr>
          <w:rFonts w:hint="eastAsia"/>
          <w:sz w:val="24"/>
        </w:rPr>
        <w:t>月</w:t>
      </w:r>
      <w:r>
        <w:rPr>
          <w:sz w:val="24"/>
        </w:rPr>
        <w:t>11</w:t>
      </w:r>
      <w:r>
        <w:rPr>
          <w:rFonts w:hint="eastAsia"/>
          <w:sz w:val="24"/>
        </w:rPr>
        <w:t>日</w:t>
      </w:r>
      <w:r>
        <w:rPr>
          <w:sz w:val="24"/>
        </w:rPr>
        <w:t>---11</w:t>
      </w:r>
      <w:r>
        <w:rPr>
          <w:rFonts w:hint="eastAsia"/>
          <w:sz w:val="24"/>
        </w:rPr>
        <w:t>月</w:t>
      </w:r>
      <w:r>
        <w:rPr>
          <w:sz w:val="24"/>
        </w:rPr>
        <w:t>10</w:t>
      </w:r>
      <w:r>
        <w:rPr>
          <w:rFonts w:hint="eastAsia"/>
          <w:sz w:val="24"/>
        </w:rPr>
        <w:t>日</w:t>
      </w:r>
    </w:p>
    <w:p>
      <w:pPr>
        <w:numPr>
          <w:ilvl w:val="0"/>
          <w:numId w:val="1"/>
        </w:numPr>
        <w:spacing w:line="360" w:lineRule="auto"/>
        <w:rPr>
          <w:b/>
          <w:bCs/>
          <w:sz w:val="30"/>
          <w:szCs w:val="30"/>
        </w:rPr>
      </w:pPr>
      <w:r>
        <w:rPr>
          <w:rFonts w:hint="eastAsia"/>
          <w:b/>
          <w:bCs/>
          <w:sz w:val="30"/>
          <w:szCs w:val="30"/>
        </w:rPr>
        <w:t>活动范围</w:t>
      </w:r>
    </w:p>
    <w:p>
      <w:pPr>
        <w:spacing w:line="360" w:lineRule="auto"/>
        <w:rPr>
          <w:sz w:val="24"/>
        </w:rPr>
      </w:pPr>
      <w:r>
        <w:rPr>
          <w:sz w:val="24"/>
        </w:rPr>
        <w:t xml:space="preserve">    </w:t>
      </w:r>
      <w:r>
        <w:rPr>
          <w:rFonts w:hint="eastAsia"/>
          <w:sz w:val="24"/>
        </w:rPr>
        <w:t>公司所有销售人员（含促销）</w:t>
      </w:r>
    </w:p>
    <w:p>
      <w:pPr>
        <w:spacing w:line="360" w:lineRule="auto"/>
        <w:rPr>
          <w:b/>
          <w:bCs/>
          <w:sz w:val="30"/>
          <w:szCs w:val="30"/>
        </w:rPr>
      </w:pPr>
      <w:r>
        <w:rPr>
          <w:rFonts w:hint="eastAsia"/>
          <w:b/>
          <w:bCs/>
          <w:sz w:val="30"/>
          <w:szCs w:val="30"/>
        </w:rPr>
        <w:t>三、活动品种</w:t>
      </w:r>
    </w:p>
    <w:tbl>
      <w:tblPr>
        <w:tblStyle w:val="5"/>
        <w:tblW w:w="7035" w:type="dxa"/>
        <w:jc w:val="center"/>
        <w:tblInd w:w="0" w:type="dxa"/>
        <w:tblLayout w:type="fixed"/>
        <w:tblCellMar>
          <w:top w:w="15" w:type="dxa"/>
          <w:left w:w="15" w:type="dxa"/>
          <w:bottom w:w="15" w:type="dxa"/>
          <w:right w:w="15" w:type="dxa"/>
        </w:tblCellMar>
      </w:tblPr>
      <w:tblGrid>
        <w:gridCol w:w="960"/>
        <w:gridCol w:w="2175"/>
        <w:gridCol w:w="960"/>
        <w:gridCol w:w="1680"/>
        <w:gridCol w:w="1260"/>
      </w:tblGrid>
      <w:tr>
        <w:tblPrEx>
          <w:tblLayout w:type="fixed"/>
          <w:tblCellMar>
            <w:top w:w="15" w:type="dxa"/>
            <w:left w:w="15" w:type="dxa"/>
            <w:bottom w:w="15" w:type="dxa"/>
            <w:right w:w="15" w:type="dxa"/>
          </w:tblCellMar>
        </w:tblPrEx>
        <w:trPr>
          <w:trHeight w:val="390" w:hRule="atLeast"/>
          <w:jc w:val="center"/>
        </w:trPr>
        <w:tc>
          <w:tcPr>
            <w:tcW w:w="9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宋体" w:cs="宋体"/>
                <w:b w:val="0"/>
                <w:bCs/>
                <w:sz w:val="20"/>
                <w:szCs w:val="20"/>
              </w:rPr>
            </w:pPr>
            <w:r>
              <w:rPr>
                <w:rFonts w:hint="eastAsia" w:ascii="宋体" w:hAnsi="宋体" w:cs="宋体"/>
                <w:b w:val="0"/>
                <w:bCs/>
                <w:kern w:val="0"/>
                <w:sz w:val="20"/>
                <w:szCs w:val="20"/>
              </w:rPr>
              <w:t>货品</w:t>
            </w:r>
            <w:r>
              <w:rPr>
                <w:rFonts w:ascii="宋体" w:hAnsi="宋体" w:cs="宋体"/>
                <w:b w:val="0"/>
                <w:bCs/>
                <w:kern w:val="0"/>
                <w:sz w:val="20"/>
                <w:szCs w:val="20"/>
              </w:rPr>
              <w:t>ID</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宋体" w:cs="宋体"/>
                <w:b w:val="0"/>
                <w:bCs/>
                <w:sz w:val="20"/>
                <w:szCs w:val="20"/>
              </w:rPr>
            </w:pPr>
            <w:r>
              <w:rPr>
                <w:rFonts w:hint="eastAsia" w:ascii="宋体" w:hAnsi="宋体" w:cs="宋体"/>
                <w:b w:val="0"/>
                <w:bCs/>
                <w:kern w:val="0"/>
                <w:sz w:val="20"/>
                <w:szCs w:val="20"/>
              </w:rPr>
              <w:t>活动货品名称</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宋体" w:cs="宋体"/>
                <w:b w:val="0"/>
                <w:bCs/>
                <w:sz w:val="20"/>
                <w:szCs w:val="20"/>
              </w:rPr>
            </w:pPr>
            <w:r>
              <w:rPr>
                <w:rFonts w:hint="eastAsia" w:ascii="宋体" w:hAnsi="宋体" w:cs="宋体"/>
                <w:b w:val="0"/>
                <w:bCs/>
                <w:kern w:val="0"/>
                <w:sz w:val="20"/>
                <w:szCs w:val="20"/>
              </w:rPr>
              <w:t>单位</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宋体" w:cs="宋体"/>
                <w:b w:val="0"/>
                <w:bCs/>
                <w:sz w:val="20"/>
                <w:szCs w:val="20"/>
              </w:rPr>
            </w:pPr>
            <w:r>
              <w:rPr>
                <w:rFonts w:hint="eastAsia" w:ascii="宋体" w:hAnsi="宋体" w:cs="宋体"/>
                <w:b w:val="0"/>
                <w:bCs/>
                <w:kern w:val="0"/>
                <w:sz w:val="20"/>
                <w:szCs w:val="20"/>
              </w:rPr>
              <w:t>规格</w:t>
            </w:r>
          </w:p>
        </w:tc>
        <w:tc>
          <w:tcPr>
            <w:tcW w:w="12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宋体" w:cs="宋体"/>
                <w:b w:val="0"/>
                <w:bCs/>
                <w:sz w:val="20"/>
                <w:szCs w:val="20"/>
              </w:rPr>
            </w:pPr>
            <w:r>
              <w:rPr>
                <w:rFonts w:hint="eastAsia" w:ascii="宋体" w:hAnsi="宋体" w:cs="宋体"/>
                <w:b w:val="0"/>
                <w:bCs/>
                <w:kern w:val="0"/>
                <w:sz w:val="20"/>
                <w:szCs w:val="20"/>
              </w:rPr>
              <w:t>产地</w:t>
            </w:r>
          </w:p>
        </w:tc>
      </w:tr>
      <w:tr>
        <w:tblPrEx>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ascii="Arial" w:hAnsi="Arial" w:cs="Arial"/>
                <w:b w:val="0"/>
                <w:bCs/>
                <w:kern w:val="0"/>
                <w:sz w:val="20"/>
                <w:szCs w:val="20"/>
              </w:rPr>
              <w:t>17045</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hint="eastAsia" w:ascii="Arial" w:hAnsi="Arial" w:cs="Arial"/>
                <w:b w:val="0"/>
                <w:bCs/>
                <w:kern w:val="0"/>
                <w:sz w:val="20"/>
                <w:szCs w:val="20"/>
              </w:rPr>
              <w:t>盐酸左西替利嗪片</w:t>
            </w:r>
            <w:r>
              <w:rPr>
                <w:rFonts w:ascii="Arial" w:hAnsi="Arial" w:cs="Arial"/>
                <w:b w:val="0"/>
                <w:bCs/>
                <w:kern w:val="0"/>
                <w:sz w:val="20"/>
                <w:szCs w:val="20"/>
              </w:rPr>
              <w:t>(</w:t>
            </w:r>
            <w:r>
              <w:rPr>
                <w:rFonts w:hint="eastAsia" w:ascii="Arial" w:hAnsi="Arial" w:cs="Arial"/>
                <w:b w:val="0"/>
                <w:bCs/>
                <w:kern w:val="0"/>
                <w:sz w:val="20"/>
                <w:szCs w:val="20"/>
              </w:rPr>
              <w:t>迪皿</w:t>
            </w:r>
            <w:r>
              <w:rPr>
                <w:rFonts w:ascii="Arial" w:hAnsi="Arial" w:cs="Arial"/>
                <w:b w:val="0"/>
                <w:bCs/>
                <w:kern w:val="0"/>
                <w:sz w:val="20"/>
                <w:szCs w:val="20"/>
              </w:rPr>
              <w:t>)</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hint="eastAsia" w:ascii="Arial" w:hAnsi="Arial" w:cs="Arial"/>
                <w:b w:val="0"/>
                <w:bCs/>
                <w:kern w:val="0"/>
                <w:sz w:val="20"/>
                <w:szCs w:val="20"/>
              </w:rPr>
              <w:t>盒</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ascii="Arial" w:hAnsi="Arial" w:cs="Arial"/>
                <w:b w:val="0"/>
                <w:bCs/>
                <w:kern w:val="0"/>
                <w:sz w:val="20"/>
                <w:szCs w:val="20"/>
              </w:rPr>
              <w:t>5mgx15</w:t>
            </w:r>
            <w:r>
              <w:rPr>
                <w:rFonts w:hint="eastAsia" w:ascii="Arial" w:hAnsi="Arial" w:cs="Arial"/>
                <w:b w:val="0"/>
                <w:bCs/>
                <w:kern w:val="0"/>
                <w:sz w:val="20"/>
                <w:szCs w:val="20"/>
              </w:rPr>
              <w:t>片</w:t>
            </w:r>
          </w:p>
        </w:tc>
        <w:tc>
          <w:tcPr>
            <w:tcW w:w="12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hint="eastAsia" w:ascii="Arial" w:hAnsi="Arial" w:cs="Arial"/>
                <w:b w:val="0"/>
                <w:bCs/>
                <w:kern w:val="0"/>
                <w:sz w:val="20"/>
                <w:szCs w:val="20"/>
              </w:rPr>
              <w:t>重庆华邦</w:t>
            </w:r>
          </w:p>
        </w:tc>
      </w:tr>
      <w:tr>
        <w:tblPrEx>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ascii="Arial" w:hAnsi="Arial" w:cs="Arial"/>
                <w:b w:val="0"/>
                <w:bCs/>
                <w:kern w:val="0"/>
                <w:sz w:val="20"/>
                <w:szCs w:val="20"/>
              </w:rPr>
              <w:t>43015</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hint="eastAsia" w:ascii="Arial" w:hAnsi="Arial" w:cs="Arial"/>
                <w:b w:val="0"/>
                <w:bCs/>
                <w:kern w:val="0"/>
                <w:sz w:val="20"/>
                <w:szCs w:val="20"/>
              </w:rPr>
              <w:t>地奈德乳膏</w:t>
            </w:r>
            <w:r>
              <w:rPr>
                <w:rFonts w:ascii="Arial" w:hAnsi="Arial" w:cs="Arial"/>
                <w:b w:val="0"/>
                <w:bCs/>
                <w:kern w:val="0"/>
                <w:sz w:val="20"/>
                <w:szCs w:val="20"/>
              </w:rPr>
              <w:t>(</w:t>
            </w:r>
            <w:r>
              <w:rPr>
                <w:rFonts w:hint="eastAsia" w:ascii="Arial" w:hAnsi="Arial" w:cs="Arial"/>
                <w:b w:val="0"/>
                <w:bCs/>
                <w:kern w:val="0"/>
                <w:sz w:val="20"/>
                <w:szCs w:val="20"/>
              </w:rPr>
              <w:t>力言卓</w:t>
            </w:r>
            <w:r>
              <w:rPr>
                <w:rFonts w:ascii="Arial" w:hAnsi="Arial" w:cs="Arial"/>
                <w:b w:val="0"/>
                <w:bCs/>
                <w:kern w:val="0"/>
                <w:sz w:val="20"/>
                <w:szCs w:val="20"/>
              </w:rPr>
              <w:t>)</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hint="eastAsia" w:ascii="Arial" w:hAnsi="Arial" w:cs="Arial"/>
                <w:b w:val="0"/>
                <w:bCs/>
                <w:kern w:val="0"/>
                <w:sz w:val="20"/>
                <w:szCs w:val="20"/>
              </w:rPr>
              <w:t>支</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ascii="Arial" w:hAnsi="Arial" w:cs="Arial"/>
                <w:b w:val="0"/>
                <w:bCs/>
                <w:kern w:val="0"/>
                <w:sz w:val="20"/>
                <w:szCs w:val="20"/>
              </w:rPr>
              <w:t>15g(0.05%)</w:t>
            </w:r>
          </w:p>
        </w:tc>
        <w:tc>
          <w:tcPr>
            <w:tcW w:w="12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hint="eastAsia" w:ascii="Arial" w:hAnsi="Arial" w:cs="Arial"/>
                <w:b w:val="0"/>
                <w:bCs/>
                <w:kern w:val="0"/>
                <w:sz w:val="20"/>
                <w:szCs w:val="20"/>
              </w:rPr>
              <w:t>重庆华邦制药</w:t>
            </w:r>
          </w:p>
        </w:tc>
      </w:tr>
      <w:tr>
        <w:tblPrEx>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ascii="Arial" w:hAnsi="Arial" w:cs="Arial"/>
                <w:b w:val="0"/>
                <w:bCs/>
                <w:kern w:val="0"/>
                <w:sz w:val="20"/>
                <w:szCs w:val="20"/>
              </w:rPr>
              <w:t>148416</w:t>
            </w:r>
          </w:p>
        </w:tc>
        <w:tc>
          <w:tcPr>
            <w:tcW w:w="2175"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hint="eastAsia" w:ascii="Arial" w:hAnsi="Arial" w:cs="Arial"/>
                <w:b w:val="0"/>
                <w:bCs/>
                <w:kern w:val="0"/>
                <w:sz w:val="20"/>
                <w:szCs w:val="20"/>
              </w:rPr>
              <w:t>地奈德乳膏</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hint="eastAsia" w:ascii="Arial" w:hAnsi="Arial" w:cs="Arial"/>
                <w:b w:val="0"/>
                <w:bCs/>
                <w:kern w:val="0"/>
                <w:sz w:val="20"/>
                <w:szCs w:val="20"/>
              </w:rPr>
              <w:t>支</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ascii="Arial" w:hAnsi="Arial" w:cs="Arial"/>
                <w:b w:val="0"/>
                <w:bCs/>
                <w:kern w:val="0"/>
                <w:sz w:val="20"/>
                <w:szCs w:val="20"/>
              </w:rPr>
              <w:t>0.05%*20g</w:t>
            </w:r>
          </w:p>
        </w:tc>
        <w:tc>
          <w:tcPr>
            <w:tcW w:w="12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bottom"/>
              <w:rPr>
                <w:rFonts w:ascii="Arial" w:hAnsi="Arial" w:cs="Arial"/>
                <w:b w:val="0"/>
                <w:bCs/>
                <w:sz w:val="20"/>
                <w:szCs w:val="20"/>
              </w:rPr>
            </w:pPr>
            <w:r>
              <w:rPr>
                <w:rFonts w:hint="eastAsia" w:ascii="Arial" w:hAnsi="Arial" w:cs="Arial"/>
                <w:b w:val="0"/>
                <w:bCs/>
                <w:kern w:val="0"/>
                <w:sz w:val="20"/>
                <w:szCs w:val="20"/>
              </w:rPr>
              <w:t>重庆华邦</w:t>
            </w:r>
          </w:p>
        </w:tc>
      </w:tr>
    </w:tbl>
    <w:p>
      <w:pPr>
        <w:pStyle w:val="9"/>
        <w:numPr>
          <w:ilvl w:val="0"/>
          <w:numId w:val="2"/>
        </w:numPr>
        <w:spacing w:line="360" w:lineRule="auto"/>
        <w:ind w:firstLineChars="0"/>
        <w:rPr>
          <w:b/>
          <w:bCs/>
          <w:sz w:val="30"/>
          <w:szCs w:val="30"/>
        </w:rPr>
      </w:pPr>
      <w:r>
        <w:rPr>
          <w:rFonts w:hint="eastAsia"/>
          <w:b/>
          <w:bCs/>
          <w:sz w:val="30"/>
          <w:szCs w:val="30"/>
        </w:rPr>
        <w:t>活动内容</w:t>
      </w:r>
    </w:p>
    <w:p>
      <w:pPr>
        <w:pStyle w:val="8"/>
        <w:numPr>
          <w:ilvl w:val="0"/>
          <w:numId w:val="3"/>
        </w:numPr>
        <w:spacing w:line="360" w:lineRule="auto"/>
        <w:ind w:firstLineChars="0"/>
        <w:rPr>
          <w:b w:val="0"/>
          <w:bCs/>
          <w:sz w:val="24"/>
        </w:rPr>
      </w:pPr>
      <w:r>
        <w:rPr>
          <w:rFonts w:hint="eastAsia"/>
          <w:b w:val="0"/>
          <w:bCs/>
          <w:sz w:val="24"/>
        </w:rPr>
        <w:t>华邦达人个人销售奖：以个人为单位，在活动期间门店员工销售活动单品总数≥</w:t>
      </w:r>
      <w:r>
        <w:rPr>
          <w:b w:val="0"/>
          <w:bCs/>
          <w:sz w:val="24"/>
        </w:rPr>
        <w:t>30</w:t>
      </w:r>
      <w:r>
        <w:rPr>
          <w:rFonts w:hint="eastAsia"/>
          <w:b w:val="0"/>
          <w:bCs/>
          <w:sz w:val="24"/>
        </w:rPr>
        <w:t>盒的员工奖励</w:t>
      </w:r>
      <w:r>
        <w:rPr>
          <w:b w:val="0"/>
          <w:bCs/>
          <w:sz w:val="24"/>
        </w:rPr>
        <w:t>100</w:t>
      </w:r>
      <w:r>
        <w:rPr>
          <w:rFonts w:hint="eastAsia"/>
          <w:b w:val="0"/>
          <w:bCs/>
          <w:sz w:val="24"/>
        </w:rPr>
        <w:t>元；在活动期间门店员工销售活动单品总数≥</w:t>
      </w:r>
      <w:r>
        <w:rPr>
          <w:b w:val="0"/>
          <w:bCs/>
          <w:sz w:val="24"/>
        </w:rPr>
        <w:t>50</w:t>
      </w:r>
      <w:r>
        <w:rPr>
          <w:rFonts w:hint="eastAsia"/>
          <w:b w:val="0"/>
          <w:bCs/>
          <w:sz w:val="24"/>
        </w:rPr>
        <w:t>盒的员工奖励</w:t>
      </w:r>
      <w:r>
        <w:rPr>
          <w:b w:val="0"/>
          <w:bCs/>
          <w:sz w:val="24"/>
        </w:rPr>
        <w:t>200</w:t>
      </w:r>
      <w:r>
        <w:rPr>
          <w:rFonts w:hint="eastAsia"/>
          <w:b w:val="0"/>
          <w:bCs/>
          <w:sz w:val="24"/>
        </w:rPr>
        <w:t>元；</w:t>
      </w:r>
    </w:p>
    <w:p>
      <w:pPr>
        <w:pStyle w:val="8"/>
        <w:numPr>
          <w:ilvl w:val="0"/>
          <w:numId w:val="3"/>
        </w:numPr>
        <w:spacing w:line="360" w:lineRule="auto"/>
        <w:ind w:firstLineChars="0"/>
        <w:rPr>
          <w:b w:val="0"/>
          <w:bCs/>
          <w:sz w:val="24"/>
        </w:rPr>
      </w:pPr>
      <w:r>
        <w:rPr>
          <w:rFonts w:hint="eastAsia"/>
          <w:b w:val="0"/>
          <w:bCs/>
          <w:sz w:val="24"/>
        </w:rPr>
        <w:t>破零新人奖：</w:t>
      </w:r>
      <w:r>
        <w:rPr>
          <w:b w:val="0"/>
          <w:bCs/>
          <w:sz w:val="24"/>
        </w:rPr>
        <w:t>60</w:t>
      </w:r>
      <w:r>
        <w:rPr>
          <w:rFonts w:hint="eastAsia"/>
          <w:b w:val="0"/>
          <w:bCs/>
          <w:sz w:val="24"/>
        </w:rPr>
        <w:t>天内没有销售过迪皿和力言卓的员工在活动期间销售活动单品总数达到</w:t>
      </w:r>
      <w:r>
        <w:rPr>
          <w:b w:val="0"/>
          <w:bCs/>
          <w:sz w:val="24"/>
        </w:rPr>
        <w:t>10</w:t>
      </w:r>
      <w:r>
        <w:rPr>
          <w:rFonts w:hint="eastAsia"/>
          <w:b w:val="0"/>
          <w:bCs/>
          <w:sz w:val="24"/>
        </w:rPr>
        <w:t>盒以上有</w:t>
      </w:r>
      <w:r>
        <w:rPr>
          <w:b w:val="0"/>
          <w:bCs/>
          <w:sz w:val="24"/>
        </w:rPr>
        <w:t>50</w:t>
      </w:r>
      <w:r>
        <w:rPr>
          <w:rFonts w:hint="eastAsia"/>
          <w:b w:val="0"/>
          <w:bCs/>
          <w:sz w:val="24"/>
        </w:rPr>
        <w:t>元的奖励</w:t>
      </w:r>
    </w:p>
    <w:p>
      <w:pPr>
        <w:pStyle w:val="8"/>
        <w:spacing w:line="360" w:lineRule="auto"/>
        <w:ind w:left="420" w:firstLine="0" w:firstLineChars="0"/>
        <w:rPr>
          <w:b w:val="0"/>
          <w:bCs/>
          <w:sz w:val="24"/>
        </w:rPr>
      </w:pPr>
      <w:r>
        <w:rPr>
          <w:rFonts w:hint="eastAsia"/>
          <w:b w:val="0"/>
          <w:bCs/>
          <w:sz w:val="24"/>
        </w:rPr>
        <w:t>（备注：以上两个奖项在活动期间可以同时享受）</w:t>
      </w:r>
    </w:p>
    <w:p>
      <w:pPr>
        <w:numPr>
          <w:ilvl w:val="0"/>
          <w:numId w:val="1"/>
        </w:numPr>
        <w:spacing w:line="360" w:lineRule="auto"/>
        <w:rPr>
          <w:b/>
          <w:bCs/>
          <w:sz w:val="30"/>
          <w:szCs w:val="30"/>
        </w:rPr>
      </w:pPr>
      <w:r>
        <w:rPr>
          <w:rFonts w:hint="eastAsia"/>
          <w:b/>
          <w:bCs/>
          <w:sz w:val="30"/>
          <w:szCs w:val="30"/>
        </w:rPr>
        <w:t>注意事项</w:t>
      </w:r>
    </w:p>
    <w:p>
      <w:pPr>
        <w:numPr>
          <w:ilvl w:val="0"/>
          <w:numId w:val="4"/>
        </w:numPr>
        <w:spacing w:line="360" w:lineRule="auto"/>
        <w:rPr>
          <w:sz w:val="24"/>
          <w:highlight w:val="none"/>
        </w:rPr>
      </w:pPr>
      <w:r>
        <w:rPr>
          <w:rFonts w:hint="eastAsia"/>
          <w:sz w:val="24"/>
          <w:highlight w:val="none"/>
        </w:rPr>
        <w:t>所有奖励通报在活动完结后一个工作周内公布，两周内发放。</w:t>
      </w:r>
    </w:p>
    <w:p>
      <w:pPr>
        <w:numPr>
          <w:ilvl w:val="0"/>
          <w:numId w:val="4"/>
        </w:numPr>
        <w:spacing w:line="360" w:lineRule="auto"/>
        <w:rPr>
          <w:sz w:val="24"/>
          <w:highlight w:val="none"/>
        </w:rPr>
      </w:pPr>
      <w:r>
        <w:rPr>
          <w:rFonts w:hint="eastAsia"/>
          <w:sz w:val="24"/>
          <w:highlight w:val="none"/>
        </w:rPr>
        <w:t>在活动期间</w:t>
      </w:r>
      <w:r>
        <w:rPr>
          <w:rFonts w:hint="eastAsia"/>
          <w:sz w:val="24"/>
          <w:highlight w:val="none"/>
          <w:lang w:eastAsia="zh-CN"/>
        </w:rPr>
        <w:t>营运部将</w:t>
      </w:r>
      <w:r>
        <w:rPr>
          <w:rFonts w:hint="eastAsia"/>
          <w:sz w:val="24"/>
          <w:highlight w:val="none"/>
        </w:rPr>
        <w:t>电话</w:t>
      </w:r>
      <w:r>
        <w:rPr>
          <w:rFonts w:hint="eastAsia"/>
          <w:sz w:val="24"/>
          <w:highlight w:val="none"/>
          <w:lang w:eastAsia="zh-CN"/>
        </w:rPr>
        <w:t>抽查</w:t>
      </w:r>
      <w:r>
        <w:rPr>
          <w:rFonts w:hint="eastAsia"/>
          <w:sz w:val="24"/>
          <w:highlight w:val="none"/>
        </w:rPr>
        <w:t>员工对活动的知晓情况，对活动内容不清楚者</w:t>
      </w:r>
      <w:r>
        <w:rPr>
          <w:rFonts w:hint="eastAsia"/>
          <w:sz w:val="24"/>
          <w:highlight w:val="none"/>
          <w:lang w:eastAsia="zh-CN"/>
        </w:rPr>
        <w:t>罚款</w:t>
      </w:r>
      <w:r>
        <w:rPr>
          <w:sz w:val="24"/>
          <w:highlight w:val="none"/>
        </w:rPr>
        <w:t>5</w:t>
      </w:r>
      <w:r>
        <w:rPr>
          <w:rFonts w:hint="eastAsia"/>
          <w:sz w:val="24"/>
          <w:highlight w:val="none"/>
        </w:rPr>
        <w:t>元。</w:t>
      </w:r>
    </w:p>
    <w:p>
      <w:pPr>
        <w:rPr>
          <w:rFonts w:ascii="宋体" w:cs="宋体"/>
          <w:b/>
          <w:kern w:val="0"/>
          <w:sz w:val="28"/>
          <w:szCs w:val="28"/>
          <w:highlight w:val="none"/>
          <w:u w:val="single"/>
        </w:rPr>
      </w:pPr>
      <w:r>
        <w:rPr>
          <w:rFonts w:hint="eastAsia" w:ascii="宋体" w:hAnsi="宋体" w:cs="宋体"/>
          <w:b/>
          <w:kern w:val="0"/>
          <w:sz w:val="28"/>
          <w:szCs w:val="28"/>
          <w:highlight w:val="none"/>
          <w:u w:val="single"/>
        </w:rPr>
        <w:t>主题词：</w:t>
      </w:r>
      <w:r>
        <w:rPr>
          <w:rFonts w:ascii="宋体" w:hAnsi="宋体" w:cs="宋体"/>
          <w:b/>
          <w:kern w:val="0"/>
          <w:sz w:val="28"/>
          <w:szCs w:val="28"/>
          <w:highlight w:val="none"/>
          <w:u w:val="single"/>
        </w:rPr>
        <w:t xml:space="preserve"> </w:t>
      </w:r>
      <w:r>
        <w:rPr>
          <w:rFonts w:hint="eastAsia" w:ascii="宋体" w:hAnsi="宋体" w:cs="宋体"/>
          <w:b/>
          <w:kern w:val="0"/>
          <w:sz w:val="28"/>
          <w:szCs w:val="28"/>
          <w:highlight w:val="none"/>
          <w:u w:val="single"/>
          <w:lang w:val="en-US" w:eastAsia="zh-CN"/>
        </w:rPr>
        <w:t xml:space="preserve">     </w:t>
      </w:r>
      <w:bookmarkStart w:id="0" w:name="_GoBack"/>
      <w:bookmarkEnd w:id="0"/>
      <w:r>
        <w:rPr>
          <w:rFonts w:ascii="宋体" w:hAnsi="宋体" w:cs="宋体"/>
          <w:b/>
          <w:kern w:val="0"/>
          <w:sz w:val="28"/>
          <w:szCs w:val="28"/>
          <w:highlight w:val="none"/>
          <w:u w:val="single"/>
        </w:rPr>
        <w:t xml:space="preserve"> </w:t>
      </w:r>
      <w:r>
        <w:rPr>
          <w:rFonts w:hint="eastAsia" w:ascii="宋体" w:hAnsi="宋体" w:cs="宋体"/>
          <w:b/>
          <w:kern w:val="0"/>
          <w:sz w:val="28"/>
          <w:szCs w:val="28"/>
          <w:highlight w:val="none"/>
          <w:u w:val="single"/>
        </w:rPr>
        <w:t>华邦特品</w:t>
      </w:r>
      <w:r>
        <w:rPr>
          <w:rFonts w:hint="eastAsia" w:ascii="宋体" w:hAnsi="宋体" w:cs="宋体"/>
          <w:b/>
          <w:kern w:val="0"/>
          <w:sz w:val="28"/>
          <w:szCs w:val="28"/>
          <w:highlight w:val="none"/>
          <w:u w:val="single"/>
          <w:lang w:val="en-US" w:eastAsia="zh-CN"/>
        </w:rPr>
        <w:t xml:space="preserve">              </w:t>
      </w:r>
      <w:r>
        <w:rPr>
          <w:rFonts w:hint="eastAsia" w:ascii="宋体" w:hAnsi="宋体" w:cs="宋体"/>
          <w:b/>
          <w:kern w:val="0"/>
          <w:sz w:val="28"/>
          <w:szCs w:val="28"/>
          <w:highlight w:val="none"/>
          <w:u w:val="single"/>
        </w:rPr>
        <w:t>活动</w:t>
      </w:r>
      <w:r>
        <w:rPr>
          <w:rFonts w:hint="eastAsia" w:ascii="宋体" w:hAnsi="宋体" w:cs="宋体"/>
          <w:b/>
          <w:kern w:val="0"/>
          <w:sz w:val="28"/>
          <w:szCs w:val="28"/>
          <w:highlight w:val="none"/>
          <w:u w:val="single"/>
          <w:lang w:val="en-US" w:eastAsia="zh-CN"/>
        </w:rPr>
        <w:t xml:space="preserve">              </w:t>
      </w:r>
      <w:r>
        <w:rPr>
          <w:rFonts w:hint="eastAsia" w:ascii="宋体" w:hAnsi="宋体" w:cs="宋体"/>
          <w:b/>
          <w:kern w:val="0"/>
          <w:sz w:val="28"/>
          <w:szCs w:val="28"/>
          <w:highlight w:val="none"/>
          <w:u w:val="single"/>
        </w:rPr>
        <w:t>通知</w:t>
      </w:r>
    </w:p>
    <w:p>
      <w:pPr>
        <w:spacing w:line="580" w:lineRule="exact"/>
        <w:rPr>
          <w:rFonts w:ascii="宋体" w:cs="宋体"/>
          <w:b/>
          <w:sz w:val="28"/>
          <w:szCs w:val="28"/>
          <w:u w:val="single"/>
        </w:rPr>
      </w:pPr>
      <w:r>
        <w:rPr>
          <w:rFonts w:hint="eastAsia" w:ascii="宋体" w:hAnsi="宋体" w:cs="宋体"/>
          <w:b/>
          <w:sz w:val="28"/>
          <w:szCs w:val="28"/>
          <w:highlight w:val="none"/>
          <w:u w:val="single"/>
        </w:rPr>
        <w:t>太极大药房营运部</w:t>
      </w:r>
      <w:r>
        <w:rPr>
          <w:rFonts w:ascii="宋体" w:hAnsi="宋体" w:cs="宋体"/>
          <w:b/>
          <w:sz w:val="28"/>
          <w:szCs w:val="28"/>
          <w:highlight w:val="none"/>
          <w:u w:val="single"/>
        </w:rPr>
        <w:t xml:space="preserve">                2016</w:t>
      </w:r>
      <w:r>
        <w:rPr>
          <w:rFonts w:hint="eastAsia" w:ascii="宋体" w:hAnsi="宋体" w:cs="宋体"/>
          <w:b/>
          <w:sz w:val="28"/>
          <w:szCs w:val="28"/>
          <w:highlight w:val="none"/>
          <w:u w:val="single"/>
        </w:rPr>
        <w:t>年</w:t>
      </w:r>
      <w:r>
        <w:rPr>
          <w:rFonts w:ascii="宋体" w:hAnsi="宋体" w:cs="宋体"/>
          <w:b/>
          <w:sz w:val="28"/>
          <w:szCs w:val="28"/>
          <w:highlight w:val="none"/>
          <w:u w:val="single"/>
        </w:rPr>
        <w:t xml:space="preserve"> 10</w:t>
      </w:r>
      <w:r>
        <w:rPr>
          <w:rFonts w:hint="eastAsia" w:ascii="宋体" w:hAnsi="宋体" w:cs="宋体"/>
          <w:b/>
          <w:sz w:val="28"/>
          <w:szCs w:val="28"/>
          <w:highlight w:val="none"/>
          <w:u w:val="single"/>
        </w:rPr>
        <w:t>月</w:t>
      </w:r>
      <w:r>
        <w:rPr>
          <w:rFonts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10</w:t>
      </w:r>
      <w:r>
        <w:rPr>
          <w:rFonts w:hint="eastAsia" w:ascii="宋体" w:hAnsi="宋体" w:cs="宋体"/>
          <w:b/>
          <w:sz w:val="28"/>
          <w:szCs w:val="28"/>
          <w:highlight w:val="none"/>
          <w:u w:val="single"/>
        </w:rPr>
        <w:t>日印发</w:t>
      </w:r>
      <w:r>
        <w:rPr>
          <w:rFonts w:ascii="宋体" w:hAnsi="宋体" w:cs="宋体"/>
          <w:b/>
          <w:sz w:val="28"/>
          <w:szCs w:val="28"/>
          <w:highlight w:val="none"/>
          <w:u w:val="single"/>
        </w:rPr>
        <w:t xml:space="preserve"> </w:t>
      </w:r>
      <w:r>
        <w:rPr>
          <w:rFonts w:ascii="宋体" w:hAnsi="宋体" w:cs="宋体"/>
          <w:b/>
          <w:sz w:val="28"/>
          <w:szCs w:val="28"/>
          <w:u w:val="single"/>
        </w:rPr>
        <w:t xml:space="preserve">      </w:t>
      </w:r>
    </w:p>
    <w:p>
      <w:pPr>
        <w:spacing w:line="580" w:lineRule="exact"/>
        <w:rPr>
          <w:rFonts w:ascii="宋体" w:cs="宋体"/>
          <w:sz w:val="28"/>
          <w:szCs w:val="28"/>
        </w:rPr>
      </w:pPr>
      <w:r>
        <w:rPr>
          <w:rFonts w:hint="eastAsia" w:ascii="宋体" w:hAnsi="宋体" w:cs="宋体"/>
          <w:b/>
          <w:sz w:val="28"/>
          <w:szCs w:val="28"/>
        </w:rPr>
        <w:t>打印：陈柳</w:t>
      </w:r>
      <w:r>
        <w:rPr>
          <w:rFonts w:ascii="宋体" w:hAnsi="宋体" w:cs="宋体"/>
          <w:b/>
          <w:sz w:val="28"/>
          <w:szCs w:val="28"/>
        </w:rPr>
        <w:t xml:space="preserve">    </w:t>
      </w:r>
      <w:r>
        <w:rPr>
          <w:rFonts w:hint="eastAsia" w:ascii="宋体" w:hAnsi="宋体" w:cs="宋体"/>
          <w:b/>
          <w:sz w:val="28"/>
          <w:szCs w:val="28"/>
        </w:rPr>
        <w:t>核对：</w:t>
      </w:r>
      <w:r>
        <w:rPr>
          <w:rFonts w:ascii="宋体" w:hAnsi="宋体" w:cs="宋体"/>
          <w:b/>
          <w:sz w:val="28"/>
          <w:szCs w:val="28"/>
        </w:rPr>
        <w:t xml:space="preserve">        </w:t>
      </w:r>
      <w:r>
        <w:rPr>
          <w:rFonts w:hint="eastAsia" w:ascii="宋体" w:hAnsi="宋体" w:cs="宋体"/>
          <w:b/>
          <w:sz w:val="28"/>
          <w:szCs w:val="28"/>
        </w:rPr>
        <w:t>（共印</w:t>
      </w:r>
      <w:r>
        <w:rPr>
          <w:rFonts w:ascii="宋体" w:hAnsi="宋体" w:cs="宋体"/>
          <w:b/>
          <w:sz w:val="28"/>
          <w:szCs w:val="28"/>
        </w:rPr>
        <w:t>1</w:t>
      </w:r>
      <w:r>
        <w:rPr>
          <w:rFonts w:hint="eastAsia" w:ascii="宋体" w:hAnsi="宋体" w:cs="宋体"/>
          <w:b/>
          <w:sz w:val="28"/>
          <w:szCs w:val="28"/>
        </w:rPr>
        <w:t>份）</w:t>
      </w:r>
    </w:p>
    <w:sectPr>
      <w:pgSz w:w="11906" w:h="16838"/>
      <w:pgMar w:top="1440" w:right="17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18C8"/>
    <w:multiLevelType w:val="multilevel"/>
    <w:tmpl w:val="1A2118C8"/>
    <w:lvl w:ilvl="0" w:tentative="0">
      <w:start w:val="4"/>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FC55A0A"/>
    <w:multiLevelType w:val="multilevel"/>
    <w:tmpl w:val="2FC55A0A"/>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841499A"/>
    <w:multiLevelType w:val="multilevel"/>
    <w:tmpl w:val="3841499A"/>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57480A61"/>
    <w:multiLevelType w:val="singleLevel"/>
    <w:tmpl w:val="57480A61"/>
    <w:lvl w:ilvl="0" w:tentative="0">
      <w:start w:val="1"/>
      <w:numFmt w:val="chineseCounting"/>
      <w:suff w:val="nothing"/>
      <w:lvlText w:val="%1、"/>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CAA"/>
    <w:rsid w:val="000B7F6C"/>
    <w:rsid w:val="000D177C"/>
    <w:rsid w:val="000E4896"/>
    <w:rsid w:val="0014042C"/>
    <w:rsid w:val="00144444"/>
    <w:rsid w:val="00166834"/>
    <w:rsid w:val="002307E5"/>
    <w:rsid w:val="002A598F"/>
    <w:rsid w:val="002B7DA0"/>
    <w:rsid w:val="00380B8F"/>
    <w:rsid w:val="003D5918"/>
    <w:rsid w:val="004171B5"/>
    <w:rsid w:val="00470E5B"/>
    <w:rsid w:val="004735EC"/>
    <w:rsid w:val="004B368C"/>
    <w:rsid w:val="004C308F"/>
    <w:rsid w:val="00514A96"/>
    <w:rsid w:val="005E55D6"/>
    <w:rsid w:val="006125E3"/>
    <w:rsid w:val="00695E3F"/>
    <w:rsid w:val="00786527"/>
    <w:rsid w:val="008533B8"/>
    <w:rsid w:val="008547A0"/>
    <w:rsid w:val="008971CA"/>
    <w:rsid w:val="008A4BE6"/>
    <w:rsid w:val="00962808"/>
    <w:rsid w:val="00996968"/>
    <w:rsid w:val="009B6DFC"/>
    <w:rsid w:val="00AA7CAA"/>
    <w:rsid w:val="00B44CA1"/>
    <w:rsid w:val="00C27568"/>
    <w:rsid w:val="00C54095"/>
    <w:rsid w:val="00C87924"/>
    <w:rsid w:val="00D33966"/>
    <w:rsid w:val="00D64C09"/>
    <w:rsid w:val="00E075E5"/>
    <w:rsid w:val="00E917D9"/>
    <w:rsid w:val="00EA62B6"/>
    <w:rsid w:val="00EB26AB"/>
    <w:rsid w:val="00EB4288"/>
    <w:rsid w:val="00EF582B"/>
    <w:rsid w:val="00F86C3C"/>
    <w:rsid w:val="00F87BBE"/>
    <w:rsid w:val="00FA1086"/>
    <w:rsid w:val="04BD3FE6"/>
    <w:rsid w:val="075B3A6A"/>
    <w:rsid w:val="182907D3"/>
    <w:rsid w:val="1A3C7AD0"/>
    <w:rsid w:val="288974A1"/>
    <w:rsid w:val="3D1C1871"/>
    <w:rsid w:val="3DAA01DC"/>
    <w:rsid w:val="43B54154"/>
    <w:rsid w:val="6B1509DF"/>
    <w:rsid w:val="7C696AA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locked/>
    <w:uiPriority w:val="99"/>
    <w:rPr>
      <w:rFonts w:cs="Times New Roman"/>
      <w:sz w:val="18"/>
      <w:szCs w:val="18"/>
    </w:rPr>
  </w:style>
  <w:style w:type="character" w:customStyle="1" w:styleId="7">
    <w:name w:val="Header Char"/>
    <w:basedOn w:val="4"/>
    <w:link w:val="3"/>
    <w:semiHidden/>
    <w:qFormat/>
    <w:locked/>
    <w:uiPriority w:val="99"/>
    <w:rPr>
      <w:rFonts w:cs="Times New Roman"/>
      <w:sz w:val="18"/>
      <w:szCs w:val="18"/>
    </w:rPr>
  </w:style>
  <w:style w:type="paragraph" w:customStyle="1" w:styleId="8">
    <w:name w:val="列出段落1"/>
    <w:basedOn w:val="1"/>
    <w:qFormat/>
    <w:uiPriority w:val="99"/>
    <w:pPr>
      <w:ind w:firstLine="420" w:firstLineChars="200"/>
    </w:p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84</Words>
  <Characters>482</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2016-09-19T07:07:00Z</dcterms:created>
  <dc:creator>宋晓蓉</dc:creator>
  <cp:lastModifiedBy>admin</cp:lastModifiedBy>
  <cp:lastPrinted>2016-10-11T01:28:00Z</cp:lastPrinted>
  <dcterms:modified xsi:type="dcterms:W3CDTF">2016-10-12T04:06:26Z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