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right="0" w:rightChars="0"/>
        <w:jc w:val="center"/>
        <w:textAlignment w:val="auto"/>
        <w:outlineLvl w:val="9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关于各门店上报中药经营存在问题的通知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right="0" w:rightChars="0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right="0" w:rightChars="0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各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中药配方</w:t>
      </w:r>
      <w:r>
        <w:rPr>
          <w:rFonts w:hint="eastAsia" w:ascii="仿宋_GB2312" w:hAnsi="宋体" w:eastAsia="仿宋_GB2312"/>
          <w:sz w:val="28"/>
          <w:szCs w:val="28"/>
        </w:rPr>
        <w:t>门店：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right="0" w:rightChars="0"/>
        <w:textAlignment w:val="auto"/>
        <w:outlineLvl w:val="9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请各门店对照附表进行自查并上报，若有附表中未提及问题请自行添加。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right="0" w:rightChars="0"/>
        <w:textAlignment w:val="auto"/>
        <w:outlineLvl w:val="9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要求：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right="0" w:rightChars="0"/>
        <w:textAlignment w:val="auto"/>
        <w:outlineLvl w:val="9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1、各</w:t>
      </w:r>
      <w:r>
        <w:rPr>
          <w:rFonts w:hint="eastAsia" w:ascii="仿宋_GB2312" w:hAnsi="宋体" w:eastAsia="仿宋_GB2312"/>
          <w:sz w:val="28"/>
          <w:szCs w:val="28"/>
        </w:rPr>
        <w:t>店长结合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门店</w:t>
      </w:r>
      <w:r>
        <w:rPr>
          <w:rFonts w:hint="eastAsia" w:ascii="仿宋_GB2312" w:hAnsi="宋体" w:eastAsia="仿宋_GB2312"/>
          <w:sz w:val="28"/>
          <w:szCs w:val="28"/>
        </w:rPr>
        <w:t>实际情况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对照表格填写，表格中填写内容为举例内容。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2、请各店长在12月13日前发送至营运部邮箱。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3、逾期未上报门店，在今后检查中若发现存在相关问题，将对门店店长、片区主管进行100元/次的罚款，且存在问题均由门店自行解决，公司不予解决。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仿宋_GB2312" w:hAnsi="宋体" w:eastAsia="仿宋_GB2312"/>
          <w:sz w:val="28"/>
          <w:szCs w:val="28"/>
          <w:lang w:val="en-US" w:eastAsia="zh-CN"/>
        </w:rPr>
      </w:pP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太极大药房·营运部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2015年12月9日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modern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364A0"/>
    <w:rsid w:val="02320327"/>
    <w:rsid w:val="03E37CED"/>
    <w:rsid w:val="03EE1902"/>
    <w:rsid w:val="05CF6594"/>
    <w:rsid w:val="0AE443EE"/>
    <w:rsid w:val="0B2551FB"/>
    <w:rsid w:val="0F0260AC"/>
    <w:rsid w:val="0FC264EA"/>
    <w:rsid w:val="115E178F"/>
    <w:rsid w:val="13AB3552"/>
    <w:rsid w:val="14997957"/>
    <w:rsid w:val="1A1B2562"/>
    <w:rsid w:val="1A722F70"/>
    <w:rsid w:val="1ABE389A"/>
    <w:rsid w:val="1FD50B49"/>
    <w:rsid w:val="207728D1"/>
    <w:rsid w:val="210459B8"/>
    <w:rsid w:val="22CB5324"/>
    <w:rsid w:val="24404E85"/>
    <w:rsid w:val="271436A9"/>
    <w:rsid w:val="276E503D"/>
    <w:rsid w:val="28075A66"/>
    <w:rsid w:val="282E547B"/>
    <w:rsid w:val="2D901D4F"/>
    <w:rsid w:val="2DB27D05"/>
    <w:rsid w:val="2F866987"/>
    <w:rsid w:val="330B3CCA"/>
    <w:rsid w:val="34BD6F13"/>
    <w:rsid w:val="37F50CDF"/>
    <w:rsid w:val="3A1379D5"/>
    <w:rsid w:val="3B6F7C91"/>
    <w:rsid w:val="3BF249E7"/>
    <w:rsid w:val="3D7725E5"/>
    <w:rsid w:val="40BD36C6"/>
    <w:rsid w:val="43661FA0"/>
    <w:rsid w:val="44372678"/>
    <w:rsid w:val="45DD622C"/>
    <w:rsid w:val="463E4FCC"/>
    <w:rsid w:val="48262791"/>
    <w:rsid w:val="49FB5CEC"/>
    <w:rsid w:val="4A272033"/>
    <w:rsid w:val="4CB229E2"/>
    <w:rsid w:val="4EF9611F"/>
    <w:rsid w:val="4F481721"/>
    <w:rsid w:val="52E15705"/>
    <w:rsid w:val="53427D28"/>
    <w:rsid w:val="54BD5016"/>
    <w:rsid w:val="5647129A"/>
    <w:rsid w:val="56BC6CDA"/>
    <w:rsid w:val="58021570"/>
    <w:rsid w:val="58F16C7A"/>
    <w:rsid w:val="59785D48"/>
    <w:rsid w:val="5AC445F6"/>
    <w:rsid w:val="60D422E8"/>
    <w:rsid w:val="622F4B23"/>
    <w:rsid w:val="6463123F"/>
    <w:rsid w:val="650642CC"/>
    <w:rsid w:val="69CE24D0"/>
    <w:rsid w:val="6A767EB5"/>
    <w:rsid w:val="6DD96349"/>
    <w:rsid w:val="6EA50F15"/>
    <w:rsid w:val="700C1760"/>
    <w:rsid w:val="739D19BD"/>
    <w:rsid w:val="73D44095"/>
    <w:rsid w:val="74AE17FA"/>
    <w:rsid w:val="75D2195C"/>
    <w:rsid w:val="765E373E"/>
    <w:rsid w:val="7AB001D5"/>
    <w:rsid w:val="7CA33E88"/>
    <w:rsid w:val="7E8D2AAF"/>
    <w:rsid w:val="7FC1462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7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5E4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2015-12-09T08:58:00Z</cp:lastPrinted>
  <dcterms:modified xsi:type="dcterms:W3CDTF">2015-12-09T11:15:30Z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