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71" w:rsidRDefault="003558CA">
      <w:pPr>
        <w:jc w:val="center"/>
        <w:rPr>
          <w:b/>
          <w:bCs/>
          <w:spacing w:val="40"/>
          <w:sz w:val="32"/>
        </w:rPr>
      </w:pPr>
      <w:r>
        <w:rPr>
          <w:b/>
          <w:bCs/>
          <w:noProof/>
          <w:spacing w:val="40"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457200" cy="39624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F71">
        <w:rPr>
          <w:rFonts w:hint="eastAsia"/>
          <w:b/>
          <w:bCs/>
          <w:spacing w:val="40"/>
          <w:sz w:val="32"/>
        </w:rPr>
        <w:t>四川太极大药房连锁有限公司</w:t>
      </w:r>
    </w:p>
    <w:p w:rsidR="00533F71" w:rsidRDefault="00533F7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 w:rsidR="00533F71" w:rsidRDefault="00533F71">
      <w:pPr>
        <w:wordWrap w:val="0"/>
        <w:jc w:val="right"/>
      </w:pPr>
      <w:r>
        <w:rPr>
          <w:rFonts w:hint="eastAsia"/>
        </w:rPr>
        <w:t>20</w:t>
      </w:r>
      <w:r w:rsidR="00483B41">
        <w:rPr>
          <w:rFonts w:hint="eastAsia"/>
        </w:rPr>
        <w:t>14</w:t>
      </w:r>
      <w:r>
        <w:rPr>
          <w:rFonts w:hint="eastAsia"/>
        </w:rPr>
        <w:t>年</w:t>
      </w:r>
      <w:r w:rsidR="007D6625">
        <w:rPr>
          <w:rFonts w:hint="eastAsia"/>
        </w:rPr>
        <w:t>1</w:t>
      </w:r>
      <w:r w:rsidR="00A61850">
        <w:rPr>
          <w:rFonts w:hint="eastAsia"/>
        </w:rPr>
        <w:t>1</w:t>
      </w:r>
      <w:r>
        <w:rPr>
          <w:rFonts w:hint="eastAsia"/>
        </w:rPr>
        <w:t>月</w:t>
      </w:r>
      <w:r w:rsidR="00A61850">
        <w:rPr>
          <w:rFonts w:hint="eastAsia"/>
        </w:rPr>
        <w:t>7</w:t>
      </w:r>
      <w:r>
        <w:rPr>
          <w:rFonts w:hint="eastAsia"/>
        </w:rPr>
        <w:t>日</w:t>
      </w: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3615"/>
        <w:gridCol w:w="1425"/>
        <w:gridCol w:w="2520"/>
      </w:tblGrid>
      <w:tr w:rsidR="00533F71">
        <w:trPr>
          <w:trHeight w:val="465"/>
        </w:trPr>
        <w:tc>
          <w:tcPr>
            <w:tcW w:w="9180" w:type="dxa"/>
            <w:gridSpan w:val="4"/>
          </w:tcPr>
          <w:p w:rsidR="00533F71" w:rsidRDefault="00533F71" w:rsidP="00A61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</w:t>
            </w:r>
            <w:r w:rsidR="00BB3F5E">
              <w:rPr>
                <w:rFonts w:hint="eastAsia"/>
                <w:sz w:val="24"/>
              </w:rPr>
              <w:t xml:space="preserve"> </w:t>
            </w:r>
            <w:r w:rsidR="0033440A">
              <w:rPr>
                <w:rFonts w:hint="eastAsia"/>
                <w:sz w:val="24"/>
              </w:rPr>
              <w:t>关于温江店</w:t>
            </w:r>
            <w:r w:rsidR="00A61850">
              <w:rPr>
                <w:rFonts w:hint="eastAsia"/>
                <w:sz w:val="24"/>
              </w:rPr>
              <w:t>申请新换打粉机的</w:t>
            </w:r>
            <w:r w:rsidR="007D6625">
              <w:rPr>
                <w:rFonts w:hint="eastAsia"/>
                <w:sz w:val="24"/>
              </w:rPr>
              <w:t>公文呈报</w:t>
            </w:r>
          </w:p>
        </w:tc>
      </w:tr>
      <w:tr w:rsidR="00533F71">
        <w:trPr>
          <w:trHeight w:val="2790"/>
        </w:trPr>
        <w:tc>
          <w:tcPr>
            <w:tcW w:w="9180" w:type="dxa"/>
            <w:gridSpan w:val="4"/>
          </w:tcPr>
          <w:p w:rsidR="00533F71" w:rsidRDefault="00FC5E1F" w:rsidP="00A6185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7D6625">
              <w:rPr>
                <w:rFonts w:hint="eastAsia"/>
              </w:rPr>
              <w:t>温江店</w:t>
            </w:r>
            <w:r w:rsidR="00A61850">
              <w:rPr>
                <w:rFonts w:hint="eastAsia"/>
              </w:rPr>
              <w:t>的打粉机</w:t>
            </w:r>
            <w:r w:rsidR="00A61850">
              <w:rPr>
                <w:rFonts w:hint="eastAsia"/>
              </w:rPr>
              <w:t>09</w:t>
            </w:r>
            <w:r w:rsidR="00A61850">
              <w:rPr>
                <w:rFonts w:hint="eastAsia"/>
              </w:rPr>
              <w:t>年开始用到</w:t>
            </w:r>
            <w:r w:rsidR="00A61850">
              <w:rPr>
                <w:rFonts w:hint="eastAsia"/>
              </w:rPr>
              <w:t>2014</w:t>
            </w:r>
            <w:r w:rsidR="00A61850">
              <w:rPr>
                <w:rFonts w:hint="eastAsia"/>
              </w:rPr>
              <w:t>年</w:t>
            </w:r>
            <w:r w:rsidR="00A61850">
              <w:rPr>
                <w:rFonts w:hint="eastAsia"/>
              </w:rPr>
              <w:t>11</w:t>
            </w:r>
            <w:r w:rsidR="00A61850">
              <w:rPr>
                <w:rFonts w:hint="eastAsia"/>
              </w:rPr>
              <w:t>月</w:t>
            </w:r>
            <w:r w:rsidR="00A61850">
              <w:rPr>
                <w:rFonts w:hint="eastAsia"/>
              </w:rPr>
              <w:t>5</w:t>
            </w:r>
            <w:r w:rsidR="00A61850">
              <w:rPr>
                <w:rFonts w:hint="eastAsia"/>
              </w:rPr>
              <w:t>日，里面的刀片已坏，且打粉机的边缘也有小洞，现已不能使用，特此申请新打粉机一个（大的），备注：原来打粉机型号：</w:t>
            </w:r>
            <w:r w:rsidR="00A61850">
              <w:rPr>
                <w:rFonts w:hint="eastAsia"/>
              </w:rPr>
              <w:t>DFY----600.</w:t>
            </w:r>
            <w:r w:rsidR="00A61850">
              <w:rPr>
                <w:rFonts w:hint="eastAsia"/>
              </w:rPr>
              <w:t>希望领导早点给我们批下来，以免影响天胶的销售。</w:t>
            </w:r>
          </w:p>
          <w:p w:rsidR="00A61850" w:rsidRDefault="00A61850" w:rsidP="00A61850">
            <w:r>
              <w:rPr>
                <w:rFonts w:hint="eastAsia"/>
              </w:rPr>
              <w:t xml:space="preserve"> </w:t>
            </w:r>
          </w:p>
        </w:tc>
      </w:tr>
      <w:tr w:rsidR="00533F71">
        <w:trPr>
          <w:trHeight w:val="465"/>
        </w:trPr>
        <w:tc>
          <w:tcPr>
            <w:tcW w:w="1620" w:type="dxa"/>
          </w:tcPr>
          <w:p w:rsidR="00533F71" w:rsidRDefault="00533F71"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 w:rsidR="00533F71" w:rsidRDefault="0033440A"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 w:rsidR="00533F71" w:rsidRDefault="00533F71"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 w:rsidR="00533F71" w:rsidRPr="007F0EC4" w:rsidRDefault="0033440A">
            <w:pPr>
              <w:rPr>
                <w:bCs/>
              </w:rPr>
            </w:pPr>
            <w:r w:rsidRPr="007F0EC4">
              <w:rPr>
                <w:rFonts w:hint="eastAsia"/>
                <w:bCs/>
              </w:rPr>
              <w:t>喻茂连</w:t>
            </w:r>
          </w:p>
        </w:tc>
      </w:tr>
      <w:tr w:rsidR="00533F71">
        <w:trPr>
          <w:trHeight w:val="2625"/>
        </w:trPr>
        <w:tc>
          <w:tcPr>
            <w:tcW w:w="9180" w:type="dxa"/>
            <w:gridSpan w:val="4"/>
          </w:tcPr>
          <w:p w:rsidR="00533F71" w:rsidRDefault="00533F71">
            <w:r>
              <w:rPr>
                <w:rFonts w:hint="eastAsia"/>
              </w:rPr>
              <w:t>部门负责人意见：</w:t>
            </w:r>
          </w:p>
        </w:tc>
      </w:tr>
      <w:tr w:rsidR="00533F71">
        <w:trPr>
          <w:trHeight w:val="2955"/>
        </w:trPr>
        <w:tc>
          <w:tcPr>
            <w:tcW w:w="9180" w:type="dxa"/>
            <w:gridSpan w:val="4"/>
          </w:tcPr>
          <w:p w:rsidR="00533F71" w:rsidRDefault="00533F71">
            <w:r>
              <w:rPr>
                <w:rFonts w:hint="eastAsia"/>
              </w:rPr>
              <w:t>分管部领导意见：</w:t>
            </w:r>
          </w:p>
        </w:tc>
      </w:tr>
      <w:tr w:rsidR="00533F71">
        <w:trPr>
          <w:trHeight w:val="2475"/>
        </w:trPr>
        <w:tc>
          <w:tcPr>
            <w:tcW w:w="9180" w:type="dxa"/>
            <w:gridSpan w:val="4"/>
          </w:tcPr>
          <w:p w:rsidR="00533F71" w:rsidRDefault="00533F71">
            <w:r>
              <w:rPr>
                <w:rFonts w:hint="eastAsia"/>
              </w:rPr>
              <w:t>董事长意见：</w:t>
            </w:r>
          </w:p>
        </w:tc>
      </w:tr>
    </w:tbl>
    <w:p w:rsidR="00533F71" w:rsidRDefault="00533F71">
      <w:pPr>
        <w:rPr>
          <w:b/>
          <w:bCs/>
        </w:rPr>
      </w:pPr>
    </w:p>
    <w:sectPr w:rsidR="00533F71" w:rsidSect="006B5344">
      <w:headerReference w:type="default" r:id="rId7"/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9E3" w:rsidRDefault="005469E3">
      <w:r>
        <w:separator/>
      </w:r>
    </w:p>
  </w:endnote>
  <w:endnote w:type="continuationSeparator" w:id="1">
    <w:p w:rsidR="005469E3" w:rsidRDefault="0054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9E3" w:rsidRDefault="005469E3">
      <w:r>
        <w:separator/>
      </w:r>
    </w:p>
  </w:footnote>
  <w:footnote w:type="continuationSeparator" w:id="1">
    <w:p w:rsidR="005469E3" w:rsidRDefault="00546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71" w:rsidRDefault="00533F7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F5E"/>
    <w:rsid w:val="000B16EB"/>
    <w:rsid w:val="001B35A2"/>
    <w:rsid w:val="00284901"/>
    <w:rsid w:val="0033440A"/>
    <w:rsid w:val="003558CA"/>
    <w:rsid w:val="00384C2B"/>
    <w:rsid w:val="00391553"/>
    <w:rsid w:val="003C0EE1"/>
    <w:rsid w:val="003D2C71"/>
    <w:rsid w:val="00483B41"/>
    <w:rsid w:val="00533F71"/>
    <w:rsid w:val="005469E3"/>
    <w:rsid w:val="00585653"/>
    <w:rsid w:val="00652E4B"/>
    <w:rsid w:val="006B5344"/>
    <w:rsid w:val="006D2DE6"/>
    <w:rsid w:val="00747C42"/>
    <w:rsid w:val="007B24BE"/>
    <w:rsid w:val="007D6625"/>
    <w:rsid w:val="007F0EC4"/>
    <w:rsid w:val="008C5B01"/>
    <w:rsid w:val="008E676D"/>
    <w:rsid w:val="00A61850"/>
    <w:rsid w:val="00B77FF4"/>
    <w:rsid w:val="00B91A6B"/>
    <w:rsid w:val="00BB3F5E"/>
    <w:rsid w:val="00CC2A8A"/>
    <w:rsid w:val="00D451A8"/>
    <w:rsid w:val="00DC0834"/>
    <w:rsid w:val="00F1165E"/>
    <w:rsid w:val="00FC5E1F"/>
    <w:rsid w:val="00FE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B5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rsid w:val="006B5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010;&#20154;&#37325;&#35201;&#36164;&#26009;(&#21247;&#21024;)\admin\&#26700;&#38754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19</TotalTime>
  <Pages>1</Pages>
  <Words>33</Words>
  <Characters>191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四川太极大药房连锁有限公司</vt:lpstr>
    </vt:vector>
  </TitlesOfParts>
  <Manager/>
  <Company>斯迈科技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四川太极大药房连锁有限公司</dc:title>
  <dc:subject/>
  <dc:creator>qq</dc:creator>
  <cp:keywords/>
  <dc:description/>
  <cp:lastModifiedBy>user</cp:lastModifiedBy>
  <cp:revision>7</cp:revision>
  <cp:lastPrinted>2009-10-16T01:33:00Z</cp:lastPrinted>
  <dcterms:created xsi:type="dcterms:W3CDTF">2014-06-11T03:07:00Z</dcterms:created>
  <dcterms:modified xsi:type="dcterms:W3CDTF">2014-11-07T06:18:00Z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2052-8.1.0.3281</vt:lpwstr>
  </property>
</Properties>
</file>