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D3" w:rsidRPr="00D653F8" w:rsidRDefault="00D653F8" w:rsidP="00D653F8">
      <w:pPr>
        <w:ind w:leftChars="-203" w:left="-426" w:firstLineChars="850" w:firstLine="273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</w:t>
      </w:r>
      <w:r w:rsidR="004C1137" w:rsidRPr="00D653F8">
        <w:rPr>
          <w:rFonts w:hint="eastAsia"/>
          <w:b/>
          <w:sz w:val="32"/>
          <w:szCs w:val="32"/>
        </w:rPr>
        <w:t>关店</w:t>
      </w:r>
      <w:r>
        <w:rPr>
          <w:rFonts w:hint="eastAsia"/>
          <w:b/>
          <w:sz w:val="32"/>
          <w:szCs w:val="32"/>
        </w:rPr>
        <w:t>门店</w:t>
      </w:r>
      <w:r w:rsidR="004C1137" w:rsidRPr="00D653F8">
        <w:rPr>
          <w:rFonts w:hint="eastAsia"/>
          <w:b/>
          <w:sz w:val="32"/>
          <w:szCs w:val="32"/>
        </w:rPr>
        <w:t>的几点要求</w:t>
      </w:r>
    </w:p>
    <w:p w:rsidR="004C1137" w:rsidRPr="00382F45" w:rsidRDefault="004C1137" w:rsidP="009F3DBD">
      <w:pPr>
        <w:pStyle w:val="a3"/>
        <w:numPr>
          <w:ilvl w:val="0"/>
          <w:numId w:val="1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片区主管提交《关店申请》，申请包含内容：</w:t>
      </w:r>
    </w:p>
    <w:p w:rsidR="004C1137" w:rsidRPr="00382F45" w:rsidRDefault="004C1137" w:rsidP="009F3DBD">
      <w:pPr>
        <w:pStyle w:val="a3"/>
        <w:numPr>
          <w:ilvl w:val="0"/>
          <w:numId w:val="2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门店</w:t>
      </w:r>
      <w:r w:rsidR="00FC55AA">
        <w:rPr>
          <w:rFonts w:hint="eastAsia"/>
          <w:sz w:val="28"/>
          <w:szCs w:val="28"/>
        </w:rPr>
        <w:t>两年内经营基本状</w:t>
      </w:r>
      <w:r w:rsidRPr="00382F45">
        <w:rPr>
          <w:rFonts w:hint="eastAsia"/>
          <w:sz w:val="28"/>
          <w:szCs w:val="28"/>
        </w:rPr>
        <w:t>况</w:t>
      </w:r>
      <w:r w:rsidR="00FC55AA">
        <w:rPr>
          <w:rFonts w:hint="eastAsia"/>
          <w:sz w:val="28"/>
          <w:szCs w:val="28"/>
        </w:rPr>
        <w:t>和盈亏情况：开业时间、面积、年销售额、毛利额、费用、保本店，盈</w:t>
      </w:r>
      <w:r w:rsidR="00E313B4">
        <w:rPr>
          <w:rFonts w:hint="eastAsia"/>
          <w:sz w:val="28"/>
          <w:szCs w:val="28"/>
        </w:rPr>
        <w:t>亏</w:t>
      </w:r>
      <w:r w:rsidR="00FC55AA">
        <w:rPr>
          <w:rFonts w:hint="eastAsia"/>
          <w:sz w:val="28"/>
          <w:szCs w:val="28"/>
        </w:rPr>
        <w:t>情况</w:t>
      </w:r>
      <w:r w:rsidR="00E313B4">
        <w:rPr>
          <w:rFonts w:hint="eastAsia"/>
          <w:sz w:val="28"/>
          <w:szCs w:val="28"/>
        </w:rPr>
        <w:t>等。</w:t>
      </w:r>
    </w:p>
    <w:p w:rsidR="008A5983" w:rsidRPr="00382F45" w:rsidRDefault="004B5E9D" w:rsidP="009F3DBD">
      <w:pPr>
        <w:pStyle w:val="a3"/>
        <w:numPr>
          <w:ilvl w:val="0"/>
          <w:numId w:val="2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门店周边商圈情况</w:t>
      </w:r>
      <w:r w:rsidR="00E313B4">
        <w:rPr>
          <w:rFonts w:hint="eastAsia"/>
          <w:sz w:val="28"/>
          <w:szCs w:val="28"/>
        </w:rPr>
        <w:t>：主要辐射小区或单位名称、多少人口、消费能力等。</w:t>
      </w:r>
    </w:p>
    <w:p w:rsidR="004B5E9D" w:rsidRPr="00382F45" w:rsidRDefault="004B5E9D" w:rsidP="009F3DBD">
      <w:pPr>
        <w:pStyle w:val="a3"/>
        <w:numPr>
          <w:ilvl w:val="0"/>
          <w:numId w:val="2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采取的扭亏措施</w:t>
      </w:r>
      <w:r w:rsidR="00E313B4">
        <w:rPr>
          <w:rFonts w:hint="eastAsia"/>
          <w:sz w:val="28"/>
          <w:szCs w:val="28"/>
        </w:rPr>
        <w:t>（要具体如：社区活动全年开展多少场、促销活动多少场及开展方式等）。</w:t>
      </w:r>
    </w:p>
    <w:p w:rsidR="004B5E9D" w:rsidRPr="00382F45" w:rsidRDefault="004B5E9D" w:rsidP="009F3DBD">
      <w:pPr>
        <w:pStyle w:val="a3"/>
        <w:numPr>
          <w:ilvl w:val="0"/>
          <w:numId w:val="2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关店后营业员的</w:t>
      </w:r>
      <w:r w:rsidR="00072903" w:rsidRPr="00382F45">
        <w:rPr>
          <w:rFonts w:hint="eastAsia"/>
          <w:sz w:val="28"/>
          <w:szCs w:val="28"/>
        </w:rPr>
        <w:t>去向</w:t>
      </w:r>
      <w:r w:rsidR="00E313B4">
        <w:rPr>
          <w:rFonts w:hint="eastAsia"/>
          <w:sz w:val="28"/>
          <w:szCs w:val="28"/>
        </w:rPr>
        <w:t>。</w:t>
      </w:r>
    </w:p>
    <w:p w:rsidR="003245BA" w:rsidRPr="00382F45" w:rsidRDefault="003245BA" w:rsidP="009F3DBD">
      <w:pPr>
        <w:pStyle w:val="a3"/>
        <w:numPr>
          <w:ilvl w:val="0"/>
          <w:numId w:val="2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提交申请时间：关店前</w:t>
      </w:r>
      <w:r w:rsidRPr="00382F45">
        <w:rPr>
          <w:rFonts w:hint="eastAsia"/>
          <w:sz w:val="28"/>
          <w:szCs w:val="28"/>
        </w:rPr>
        <w:t>30</w:t>
      </w:r>
      <w:r w:rsidRPr="00382F45">
        <w:rPr>
          <w:rFonts w:hint="eastAsia"/>
          <w:sz w:val="28"/>
          <w:szCs w:val="28"/>
        </w:rPr>
        <w:t>天将电子版《××店关店申请》发到营业部邮箱。</w:t>
      </w:r>
    </w:p>
    <w:p w:rsidR="004B5E9D" w:rsidRPr="00382F45" w:rsidRDefault="003245BA" w:rsidP="009F3DBD">
      <w:pPr>
        <w:pStyle w:val="a3"/>
        <w:numPr>
          <w:ilvl w:val="0"/>
          <w:numId w:val="1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关店前期要求：</w:t>
      </w:r>
    </w:p>
    <w:p w:rsidR="003245BA" w:rsidRPr="00382F45" w:rsidRDefault="00E313B4" w:rsidP="009F3DBD">
      <w:pPr>
        <w:pStyle w:val="a3"/>
        <w:numPr>
          <w:ilvl w:val="0"/>
          <w:numId w:val="3"/>
        </w:numPr>
        <w:ind w:leftChars="-203" w:left="-426" w:firstLineChars="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在关店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天前</w:t>
      </w:r>
      <w:r w:rsidR="006A238B" w:rsidRPr="00382F45">
        <w:rPr>
          <w:rFonts w:hint="eastAsia"/>
          <w:sz w:val="28"/>
          <w:szCs w:val="28"/>
        </w:rPr>
        <w:t>通知信息部禁请要货计划。</w:t>
      </w:r>
    </w:p>
    <w:p w:rsidR="003245BA" w:rsidRPr="00382F45" w:rsidRDefault="003245BA" w:rsidP="009F3DBD">
      <w:pPr>
        <w:pStyle w:val="a3"/>
        <w:numPr>
          <w:ilvl w:val="0"/>
          <w:numId w:val="3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关店前</w:t>
      </w:r>
      <w:r w:rsidRPr="00382F45">
        <w:rPr>
          <w:rFonts w:hint="eastAsia"/>
          <w:sz w:val="28"/>
          <w:szCs w:val="28"/>
        </w:rPr>
        <w:t>15</w:t>
      </w:r>
      <w:r w:rsidRPr="00382F45">
        <w:rPr>
          <w:rFonts w:hint="eastAsia"/>
          <w:sz w:val="28"/>
          <w:szCs w:val="28"/>
        </w:rPr>
        <w:t>天内门店可开展</w:t>
      </w:r>
      <w:r w:rsidRPr="00382F45">
        <w:rPr>
          <w:rFonts w:hint="eastAsia"/>
          <w:sz w:val="28"/>
          <w:szCs w:val="28"/>
        </w:rPr>
        <w:t>3</w:t>
      </w:r>
      <w:r w:rsidRPr="00382F45">
        <w:rPr>
          <w:sz w:val="28"/>
          <w:szCs w:val="28"/>
        </w:rPr>
        <w:t>—</w:t>
      </w:r>
      <w:r w:rsidRPr="00382F45">
        <w:rPr>
          <w:rFonts w:hint="eastAsia"/>
          <w:sz w:val="28"/>
          <w:szCs w:val="28"/>
        </w:rPr>
        <w:t>5</w:t>
      </w:r>
      <w:r w:rsidRPr="00382F45">
        <w:rPr>
          <w:rFonts w:hint="eastAsia"/>
          <w:sz w:val="28"/>
          <w:szCs w:val="28"/>
        </w:rPr>
        <w:t>天促销活动，对效期滞销商品加大销售力度。活动方案报营业部杨文雯处备案。</w:t>
      </w:r>
    </w:p>
    <w:p w:rsidR="00382F64" w:rsidRDefault="00CA64C1" w:rsidP="00382F64">
      <w:pPr>
        <w:pStyle w:val="a3"/>
        <w:numPr>
          <w:ilvl w:val="0"/>
          <w:numId w:val="3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关店前</w:t>
      </w:r>
      <w:r w:rsidRPr="00382F45">
        <w:rPr>
          <w:rFonts w:hint="eastAsia"/>
          <w:sz w:val="28"/>
          <w:szCs w:val="28"/>
        </w:rPr>
        <w:t>15</w:t>
      </w:r>
      <w:r w:rsidRPr="00382F45">
        <w:rPr>
          <w:rFonts w:hint="eastAsia"/>
          <w:sz w:val="28"/>
          <w:szCs w:val="28"/>
        </w:rPr>
        <w:t>天在店内醒目位置张贴告示，告知会员顾客：会员卡在太极药房直营门店均可使用，并告知顾客最近的门店地址，方便顾客购药</w:t>
      </w:r>
      <w:r w:rsidR="00382F64">
        <w:rPr>
          <w:rFonts w:hint="eastAsia"/>
          <w:sz w:val="28"/>
          <w:szCs w:val="28"/>
        </w:rPr>
        <w:t>。</w:t>
      </w:r>
    </w:p>
    <w:p w:rsidR="00382F64" w:rsidRPr="00382F64" w:rsidRDefault="00382F64" w:rsidP="00382F64">
      <w:pPr>
        <w:pStyle w:val="a3"/>
        <w:numPr>
          <w:ilvl w:val="0"/>
          <w:numId w:val="3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在关店前</w:t>
      </w:r>
      <w:r w:rsidRPr="00382F45">
        <w:rPr>
          <w:rFonts w:hint="eastAsia"/>
          <w:sz w:val="28"/>
          <w:szCs w:val="28"/>
        </w:rPr>
        <w:t>10</w:t>
      </w:r>
      <w:r w:rsidRPr="00382F45">
        <w:rPr>
          <w:rFonts w:hint="eastAsia"/>
          <w:sz w:val="28"/>
          <w:szCs w:val="28"/>
        </w:rPr>
        <w:t>天进行盘点，</w:t>
      </w:r>
      <w:r>
        <w:rPr>
          <w:rFonts w:hint="eastAsia"/>
          <w:sz w:val="28"/>
          <w:szCs w:val="28"/>
        </w:rPr>
        <w:t>5</w:t>
      </w:r>
      <w:r w:rsidRPr="00382F45">
        <w:rPr>
          <w:rFonts w:hint="eastAsia"/>
          <w:sz w:val="28"/>
          <w:szCs w:val="28"/>
        </w:rPr>
        <w:t>天内出盘点结果</w:t>
      </w:r>
      <w:r>
        <w:rPr>
          <w:rFonts w:hint="eastAsia"/>
          <w:sz w:val="28"/>
          <w:szCs w:val="28"/>
        </w:rPr>
        <w:t>。</w:t>
      </w:r>
    </w:p>
    <w:p w:rsidR="006A238B" w:rsidRPr="00382F45" w:rsidRDefault="003245BA" w:rsidP="009F3DBD">
      <w:pPr>
        <w:pStyle w:val="a3"/>
        <w:numPr>
          <w:ilvl w:val="0"/>
          <w:numId w:val="3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关店门店的商品先由片区经理在片区内消化解决</w:t>
      </w:r>
      <w:r w:rsidR="00CA64C1" w:rsidRPr="00382F45">
        <w:rPr>
          <w:rFonts w:hint="eastAsia"/>
          <w:sz w:val="28"/>
          <w:szCs w:val="28"/>
        </w:rPr>
        <w:t>一部分（</w:t>
      </w:r>
      <w:r w:rsidRPr="00382F45">
        <w:rPr>
          <w:rFonts w:hint="eastAsia"/>
          <w:sz w:val="28"/>
          <w:szCs w:val="28"/>
        </w:rPr>
        <w:t>3</w:t>
      </w:r>
      <w:r w:rsidRPr="00382F45">
        <w:rPr>
          <w:rFonts w:hint="eastAsia"/>
          <w:sz w:val="28"/>
          <w:szCs w:val="28"/>
        </w:rPr>
        <w:t>个月的效期商品由关店门店自行消化解决</w:t>
      </w:r>
      <w:r w:rsidR="00CA64C1" w:rsidRPr="00382F45">
        <w:rPr>
          <w:rFonts w:hint="eastAsia"/>
          <w:sz w:val="28"/>
          <w:szCs w:val="28"/>
        </w:rPr>
        <w:t>）</w:t>
      </w:r>
      <w:r w:rsidRPr="00382F45">
        <w:rPr>
          <w:rFonts w:hint="eastAsia"/>
          <w:sz w:val="28"/>
          <w:szCs w:val="28"/>
        </w:rPr>
        <w:t>，</w:t>
      </w:r>
      <w:r w:rsidR="00CA64C1" w:rsidRPr="00382F45">
        <w:rPr>
          <w:rFonts w:hint="eastAsia"/>
          <w:sz w:val="28"/>
          <w:szCs w:val="28"/>
        </w:rPr>
        <w:t>剩余商品由商品部陈柳</w:t>
      </w:r>
      <w:r w:rsidR="00685399">
        <w:rPr>
          <w:rFonts w:hint="eastAsia"/>
          <w:sz w:val="28"/>
          <w:szCs w:val="28"/>
        </w:rPr>
        <w:t>在</w:t>
      </w:r>
      <w:r w:rsidR="00685399">
        <w:rPr>
          <w:rFonts w:hint="eastAsia"/>
          <w:sz w:val="28"/>
          <w:szCs w:val="28"/>
        </w:rPr>
        <w:t>4</w:t>
      </w:r>
      <w:r w:rsidR="00685399">
        <w:rPr>
          <w:rFonts w:hint="eastAsia"/>
          <w:sz w:val="28"/>
          <w:szCs w:val="28"/>
        </w:rPr>
        <w:t>个工作日内统一进行</w:t>
      </w:r>
      <w:r w:rsidR="00CA64C1" w:rsidRPr="00382F45">
        <w:rPr>
          <w:rFonts w:hint="eastAsia"/>
          <w:sz w:val="28"/>
          <w:szCs w:val="28"/>
        </w:rPr>
        <w:t>调配解决</w:t>
      </w:r>
      <w:r w:rsidR="009F3DBD">
        <w:rPr>
          <w:rFonts w:hint="eastAsia"/>
          <w:sz w:val="28"/>
          <w:szCs w:val="28"/>
        </w:rPr>
        <w:t>（在关店前</w:t>
      </w:r>
      <w:r w:rsidR="009F3DBD">
        <w:rPr>
          <w:rFonts w:hint="eastAsia"/>
          <w:sz w:val="28"/>
          <w:szCs w:val="28"/>
        </w:rPr>
        <w:t>7</w:t>
      </w:r>
      <w:r w:rsidR="009F3DBD">
        <w:rPr>
          <w:rFonts w:hint="eastAsia"/>
          <w:sz w:val="28"/>
          <w:szCs w:val="28"/>
        </w:rPr>
        <w:t>天将</w:t>
      </w:r>
      <w:r w:rsidR="009F3DBD">
        <w:rPr>
          <w:rFonts w:hint="eastAsia"/>
          <w:sz w:val="28"/>
          <w:szCs w:val="28"/>
        </w:rPr>
        <w:t>3---6</w:t>
      </w:r>
      <w:r w:rsidR="009F3DBD">
        <w:rPr>
          <w:rFonts w:hint="eastAsia"/>
          <w:sz w:val="28"/>
          <w:szCs w:val="28"/>
        </w:rPr>
        <w:t>月的效期品种</w:t>
      </w:r>
      <w:r w:rsidR="00685399">
        <w:rPr>
          <w:rFonts w:hint="eastAsia"/>
          <w:sz w:val="28"/>
          <w:szCs w:val="28"/>
        </w:rPr>
        <w:t>和其他商品的</w:t>
      </w:r>
      <w:r w:rsidR="009F3DBD">
        <w:rPr>
          <w:rFonts w:hint="eastAsia"/>
          <w:sz w:val="28"/>
          <w:szCs w:val="28"/>
        </w:rPr>
        <w:t>电子版发给商品部陈柳</w:t>
      </w:r>
      <w:r w:rsidR="00685399">
        <w:rPr>
          <w:rFonts w:hint="eastAsia"/>
          <w:sz w:val="28"/>
          <w:szCs w:val="28"/>
        </w:rPr>
        <w:t>）</w:t>
      </w:r>
      <w:r w:rsidR="00CA64C1" w:rsidRPr="00382F45">
        <w:rPr>
          <w:rFonts w:hint="eastAsia"/>
          <w:sz w:val="28"/>
          <w:szCs w:val="28"/>
        </w:rPr>
        <w:t>。</w:t>
      </w:r>
    </w:p>
    <w:p w:rsidR="006A238B" w:rsidRPr="00382F45" w:rsidRDefault="006A238B" w:rsidP="009F3DBD">
      <w:pPr>
        <w:pStyle w:val="a3"/>
        <w:numPr>
          <w:ilvl w:val="0"/>
          <w:numId w:val="3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lastRenderedPageBreak/>
        <w:t>关店前</w:t>
      </w:r>
      <w:r w:rsidR="00382F45" w:rsidRPr="00382F45">
        <w:rPr>
          <w:rFonts w:hint="eastAsia"/>
          <w:color w:val="FF0000"/>
          <w:sz w:val="28"/>
          <w:szCs w:val="28"/>
        </w:rPr>
        <w:t>5</w:t>
      </w:r>
      <w:r w:rsidRPr="00382F45">
        <w:rPr>
          <w:rFonts w:hint="eastAsia"/>
          <w:color w:val="FF0000"/>
          <w:sz w:val="28"/>
          <w:szCs w:val="28"/>
        </w:rPr>
        <w:t>天</w:t>
      </w:r>
      <w:r w:rsidRPr="00382F45">
        <w:rPr>
          <w:rFonts w:hint="eastAsia"/>
          <w:sz w:val="28"/>
          <w:szCs w:val="28"/>
        </w:rPr>
        <w:t>进行货品</w:t>
      </w:r>
      <w:r w:rsidR="00592F49">
        <w:rPr>
          <w:rFonts w:hint="eastAsia"/>
          <w:sz w:val="28"/>
          <w:szCs w:val="28"/>
        </w:rPr>
        <w:t>移库、</w:t>
      </w:r>
      <w:r w:rsidRPr="00382F45">
        <w:rPr>
          <w:rFonts w:hint="eastAsia"/>
          <w:sz w:val="28"/>
          <w:szCs w:val="28"/>
        </w:rPr>
        <w:t>装箱打包；设施设备、物资的清理（清单样表附后）。</w:t>
      </w:r>
    </w:p>
    <w:p w:rsidR="00CA64C1" w:rsidRPr="00382F45" w:rsidRDefault="00CA64C1" w:rsidP="009F3DBD">
      <w:pPr>
        <w:pStyle w:val="a3"/>
        <w:numPr>
          <w:ilvl w:val="0"/>
          <w:numId w:val="1"/>
        </w:numPr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关店后设施设备、办公物资等的处理</w:t>
      </w:r>
      <w:r w:rsidR="006A238B" w:rsidRPr="00382F45">
        <w:rPr>
          <w:rFonts w:hint="eastAsia"/>
          <w:sz w:val="28"/>
          <w:szCs w:val="28"/>
        </w:rPr>
        <w:t>和相关部门的衔接</w:t>
      </w:r>
      <w:r w:rsidRPr="00382F45">
        <w:rPr>
          <w:rFonts w:hint="eastAsia"/>
          <w:sz w:val="28"/>
          <w:szCs w:val="28"/>
        </w:rPr>
        <w:t>：</w:t>
      </w:r>
    </w:p>
    <w:p w:rsidR="00382F45" w:rsidRPr="00382F45" w:rsidRDefault="00382F45" w:rsidP="009F3DBD">
      <w:pPr>
        <w:pStyle w:val="a3"/>
        <w:ind w:leftChars="-203" w:left="-426" w:firstLineChars="0" w:firstLine="2"/>
        <w:rPr>
          <w:sz w:val="28"/>
          <w:szCs w:val="28"/>
        </w:rPr>
      </w:pPr>
      <w:r w:rsidRPr="00382F45">
        <w:rPr>
          <w:rFonts w:hint="eastAsia"/>
          <w:sz w:val="28"/>
          <w:szCs w:val="28"/>
        </w:rPr>
        <w:t>1</w:t>
      </w:r>
      <w:r w:rsidRPr="00382F45">
        <w:rPr>
          <w:rFonts w:hint="eastAsia"/>
          <w:sz w:val="28"/>
          <w:szCs w:val="28"/>
        </w:rPr>
        <w:t>、片区经理可对关店门店设备物资</w:t>
      </w:r>
      <w:r>
        <w:rPr>
          <w:rFonts w:hint="eastAsia"/>
          <w:sz w:val="28"/>
          <w:szCs w:val="28"/>
        </w:rPr>
        <w:t>（</w:t>
      </w:r>
      <w:r w:rsidRPr="00382F45">
        <w:rPr>
          <w:rFonts w:hint="eastAsia"/>
          <w:sz w:val="28"/>
          <w:szCs w:val="28"/>
        </w:rPr>
        <w:t>信息设备物资</w:t>
      </w:r>
      <w:r w:rsidR="00BE738E">
        <w:rPr>
          <w:rFonts w:hint="eastAsia"/>
          <w:sz w:val="28"/>
          <w:szCs w:val="28"/>
        </w:rPr>
        <w:t>除外</w:t>
      </w:r>
      <w:r>
        <w:rPr>
          <w:rFonts w:hint="eastAsia"/>
          <w:sz w:val="28"/>
          <w:szCs w:val="28"/>
        </w:rPr>
        <w:t>）</w:t>
      </w:r>
      <w:r w:rsidRPr="00382F45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片区内进行调配，剩余的在关店前</w:t>
      </w:r>
      <w:r w:rsidR="00BE738E">
        <w:rPr>
          <w:rFonts w:hint="eastAsia"/>
          <w:sz w:val="28"/>
          <w:szCs w:val="28"/>
        </w:rPr>
        <w:t>5</w:t>
      </w:r>
      <w:r w:rsidR="00BE738E">
        <w:rPr>
          <w:rFonts w:hint="eastAsia"/>
          <w:sz w:val="28"/>
          <w:szCs w:val="28"/>
        </w:rPr>
        <w:t>天电子版报营业部孙嫣然收，孙嫣然在</w:t>
      </w:r>
      <w:r w:rsidR="00BE738E">
        <w:rPr>
          <w:rFonts w:hint="eastAsia"/>
          <w:sz w:val="28"/>
          <w:szCs w:val="28"/>
        </w:rPr>
        <w:t>2</w:t>
      </w:r>
      <w:r w:rsidR="00BE738E">
        <w:rPr>
          <w:rFonts w:hint="eastAsia"/>
          <w:sz w:val="28"/>
          <w:szCs w:val="28"/>
        </w:rPr>
        <w:t>个工作日内将营业部处理意见分别与相关部门衔接。</w:t>
      </w:r>
    </w:p>
    <w:p w:rsidR="00CA64C1" w:rsidRDefault="00BE738E" w:rsidP="009F3DBD">
      <w:pPr>
        <w:pStyle w:val="a3"/>
        <w:ind w:leftChars="-203" w:left="-426" w:firstLineChars="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A64C1" w:rsidRPr="00382F45">
        <w:rPr>
          <w:rFonts w:hint="eastAsia"/>
          <w:sz w:val="28"/>
          <w:szCs w:val="28"/>
        </w:rPr>
        <w:t>、</w:t>
      </w:r>
      <w:r w:rsidR="00072903" w:rsidRPr="00382F45">
        <w:rPr>
          <w:rFonts w:hint="eastAsia"/>
          <w:sz w:val="28"/>
          <w:szCs w:val="28"/>
        </w:rPr>
        <w:t>货品打包装箱完毕后，店长（片长）立即</w:t>
      </w:r>
      <w:r w:rsidR="00382F45" w:rsidRPr="00382F45">
        <w:rPr>
          <w:rFonts w:hint="eastAsia"/>
          <w:sz w:val="28"/>
          <w:szCs w:val="28"/>
        </w:rPr>
        <w:t>电话</w:t>
      </w:r>
      <w:r w:rsidR="00072903" w:rsidRPr="00382F45">
        <w:rPr>
          <w:rFonts w:hint="eastAsia"/>
          <w:sz w:val="28"/>
          <w:szCs w:val="28"/>
        </w:rPr>
        <w:t>与车队</w:t>
      </w:r>
      <w:r w:rsidR="00072903" w:rsidRPr="00382F45">
        <w:rPr>
          <w:rFonts w:hint="eastAsia"/>
          <w:sz w:val="28"/>
          <w:szCs w:val="28"/>
        </w:rPr>
        <w:t>---</w:t>
      </w:r>
      <w:r w:rsidR="00072903" w:rsidRPr="00382F45">
        <w:rPr>
          <w:rFonts w:hint="eastAsia"/>
          <w:sz w:val="28"/>
          <w:szCs w:val="28"/>
        </w:rPr>
        <w:t>蒋队、营业部装修组</w:t>
      </w:r>
      <w:r w:rsidR="00072903" w:rsidRPr="00382F45">
        <w:rPr>
          <w:rFonts w:hint="eastAsia"/>
          <w:sz w:val="28"/>
          <w:szCs w:val="28"/>
        </w:rPr>
        <w:t>---</w:t>
      </w:r>
      <w:r w:rsidR="00072903" w:rsidRPr="00382F45">
        <w:rPr>
          <w:rFonts w:hint="eastAsia"/>
          <w:sz w:val="28"/>
          <w:szCs w:val="28"/>
        </w:rPr>
        <w:t>冉杰、</w:t>
      </w:r>
      <w:r w:rsidR="00382F45" w:rsidRPr="00382F45">
        <w:rPr>
          <w:rFonts w:hint="eastAsia"/>
          <w:sz w:val="28"/>
          <w:szCs w:val="28"/>
        </w:rPr>
        <w:t>衔接</w:t>
      </w:r>
      <w:r>
        <w:rPr>
          <w:rFonts w:hint="eastAsia"/>
          <w:sz w:val="28"/>
          <w:szCs w:val="28"/>
        </w:rPr>
        <w:t>货品、物资运送</w:t>
      </w:r>
      <w:r w:rsidR="008336B7">
        <w:rPr>
          <w:rFonts w:hint="eastAsia"/>
          <w:sz w:val="28"/>
          <w:szCs w:val="28"/>
        </w:rPr>
        <w:t>和货柜货架拆除</w:t>
      </w:r>
      <w:r>
        <w:rPr>
          <w:rFonts w:hint="eastAsia"/>
          <w:sz w:val="28"/>
          <w:szCs w:val="28"/>
        </w:rPr>
        <w:t>等相关工作</w:t>
      </w:r>
      <w:r w:rsidR="008336B7">
        <w:rPr>
          <w:rFonts w:hint="eastAsia"/>
          <w:sz w:val="28"/>
          <w:szCs w:val="28"/>
        </w:rPr>
        <w:t>；同时与</w:t>
      </w:r>
      <w:r w:rsidR="008336B7" w:rsidRPr="00382F45">
        <w:rPr>
          <w:rFonts w:hint="eastAsia"/>
          <w:sz w:val="28"/>
          <w:szCs w:val="28"/>
        </w:rPr>
        <w:t>办公室</w:t>
      </w:r>
      <w:r w:rsidR="008336B7" w:rsidRPr="00382F45">
        <w:rPr>
          <w:rFonts w:hint="eastAsia"/>
          <w:sz w:val="28"/>
          <w:szCs w:val="28"/>
        </w:rPr>
        <w:t>---</w:t>
      </w:r>
      <w:r w:rsidR="008336B7">
        <w:rPr>
          <w:rFonts w:hint="eastAsia"/>
          <w:sz w:val="28"/>
          <w:szCs w:val="28"/>
        </w:rPr>
        <w:t>周旋联系证照、社保端口、电话拆除等工作。</w:t>
      </w:r>
    </w:p>
    <w:p w:rsidR="00BE738E" w:rsidRDefault="008336B7" w:rsidP="009F3DBD">
      <w:pPr>
        <w:pStyle w:val="a3"/>
        <w:ind w:leftChars="-203" w:left="-426" w:firstLineChars="0" w:firstLine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、店堂内货品、设施设备运送出店的前一天，与保卫部彭部长联系，告知拆除安防的时间</w:t>
      </w:r>
      <w:r w:rsidR="00604E92">
        <w:rPr>
          <w:rFonts w:hint="eastAsia"/>
          <w:sz w:val="28"/>
          <w:szCs w:val="28"/>
        </w:rPr>
        <w:t>；同时告知营业部关店工作圆满完成。</w:t>
      </w:r>
    </w:p>
    <w:p w:rsidR="00382F64" w:rsidRDefault="00382F64" w:rsidP="009F3DBD">
      <w:pPr>
        <w:pStyle w:val="a3"/>
        <w:ind w:leftChars="-203" w:left="-426" w:firstLineChars="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、门店店长提前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天告知房东即将退房，并与房东衔接收房、抄水电表读数等时间（希望</w:t>
      </w:r>
      <w:r w:rsidR="009378DD">
        <w:rPr>
          <w:rFonts w:hint="eastAsia"/>
          <w:sz w:val="28"/>
          <w:szCs w:val="28"/>
        </w:rPr>
        <w:t>在门店安防等一切拆除后，立即通知房东验收，节约租金费用），负责结清水电、物管等费用，并告知客服部杨总（电话：</w:t>
      </w:r>
      <w:r w:rsidR="009378DD">
        <w:rPr>
          <w:rFonts w:hint="eastAsia"/>
          <w:sz w:val="28"/>
          <w:szCs w:val="28"/>
        </w:rPr>
        <w:t>13982001501</w:t>
      </w:r>
      <w:r w:rsidR="009378DD">
        <w:rPr>
          <w:rFonts w:hint="eastAsia"/>
          <w:sz w:val="28"/>
          <w:szCs w:val="28"/>
        </w:rPr>
        <w:t>，</w:t>
      </w:r>
      <w:r w:rsidR="009378DD">
        <w:rPr>
          <w:rFonts w:hint="eastAsia"/>
          <w:sz w:val="28"/>
          <w:szCs w:val="28"/>
        </w:rPr>
        <w:t>18982128093</w:t>
      </w:r>
      <w:r w:rsidR="009378DD">
        <w:rPr>
          <w:rFonts w:hint="eastAsia"/>
          <w:sz w:val="28"/>
          <w:szCs w:val="28"/>
        </w:rPr>
        <w:t>，</w:t>
      </w:r>
      <w:r w:rsidR="009378DD">
        <w:rPr>
          <w:rFonts w:hint="eastAsia"/>
          <w:sz w:val="28"/>
          <w:szCs w:val="28"/>
        </w:rPr>
        <w:t>679</w:t>
      </w:r>
      <w:r w:rsidR="009378DD">
        <w:rPr>
          <w:rFonts w:hint="eastAsia"/>
          <w:sz w:val="28"/>
          <w:szCs w:val="28"/>
        </w:rPr>
        <w:t>）房东已验收完毕</w:t>
      </w:r>
      <w:r>
        <w:rPr>
          <w:rFonts w:hint="eastAsia"/>
          <w:sz w:val="28"/>
          <w:szCs w:val="28"/>
        </w:rPr>
        <w:t>。</w:t>
      </w:r>
    </w:p>
    <w:p w:rsidR="00604E92" w:rsidRDefault="00604E92" w:rsidP="009F3DBD">
      <w:pPr>
        <w:pStyle w:val="a3"/>
        <w:ind w:leftChars="-203" w:left="-426" w:firstLineChars="0" w:firstLine="2"/>
        <w:rPr>
          <w:sz w:val="28"/>
          <w:szCs w:val="28"/>
        </w:rPr>
      </w:pPr>
    </w:p>
    <w:p w:rsidR="00A550D1" w:rsidRDefault="00A550D1" w:rsidP="009F3DBD">
      <w:pPr>
        <w:pStyle w:val="a3"/>
        <w:ind w:leftChars="-203" w:left="-426" w:firstLineChars="0" w:firstLine="2"/>
        <w:rPr>
          <w:sz w:val="28"/>
          <w:szCs w:val="28"/>
        </w:rPr>
      </w:pPr>
    </w:p>
    <w:p w:rsidR="00A550D1" w:rsidRDefault="00A550D1" w:rsidP="009F3DBD">
      <w:pPr>
        <w:pStyle w:val="a3"/>
        <w:ind w:leftChars="-203" w:left="-426" w:firstLineChars="0" w:firstLine="2"/>
        <w:rPr>
          <w:sz w:val="28"/>
          <w:szCs w:val="28"/>
        </w:rPr>
      </w:pPr>
    </w:p>
    <w:p w:rsidR="00A550D1" w:rsidRDefault="00A550D1" w:rsidP="009F3DBD">
      <w:pPr>
        <w:pStyle w:val="a3"/>
        <w:ind w:leftChars="-203" w:left="-426" w:firstLineChars="0" w:firstLine="2"/>
        <w:rPr>
          <w:sz w:val="28"/>
          <w:szCs w:val="28"/>
        </w:rPr>
      </w:pPr>
    </w:p>
    <w:p w:rsidR="00A550D1" w:rsidRDefault="00A550D1" w:rsidP="009F3DBD">
      <w:pPr>
        <w:pStyle w:val="a3"/>
        <w:ind w:leftChars="-203" w:left="-426" w:firstLineChars="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营业部</w:t>
      </w:r>
    </w:p>
    <w:p w:rsidR="00A550D1" w:rsidRPr="00382F45" w:rsidRDefault="00A550D1" w:rsidP="009F3DBD">
      <w:pPr>
        <w:pStyle w:val="a3"/>
        <w:ind w:leftChars="-203" w:left="-426" w:firstLineChars="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2012-3-2</w:t>
      </w:r>
    </w:p>
    <w:sectPr w:rsidR="00A550D1" w:rsidRPr="00382F45" w:rsidSect="0094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D4" w:rsidRDefault="007E1DD4" w:rsidP="00E313B4">
      <w:r>
        <w:separator/>
      </w:r>
    </w:p>
  </w:endnote>
  <w:endnote w:type="continuationSeparator" w:id="1">
    <w:p w:rsidR="007E1DD4" w:rsidRDefault="007E1DD4" w:rsidP="00E3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D4" w:rsidRDefault="007E1DD4" w:rsidP="00E313B4">
      <w:r>
        <w:separator/>
      </w:r>
    </w:p>
  </w:footnote>
  <w:footnote w:type="continuationSeparator" w:id="1">
    <w:p w:rsidR="007E1DD4" w:rsidRDefault="007E1DD4" w:rsidP="00E31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D9B"/>
    <w:multiLevelType w:val="hybridMultilevel"/>
    <w:tmpl w:val="C8003724"/>
    <w:lvl w:ilvl="0" w:tplc="4686F7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687F9E"/>
    <w:multiLevelType w:val="hybridMultilevel"/>
    <w:tmpl w:val="897E30CE"/>
    <w:lvl w:ilvl="0" w:tplc="FEB8865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BD2B82"/>
    <w:multiLevelType w:val="hybridMultilevel"/>
    <w:tmpl w:val="68B08942"/>
    <w:lvl w:ilvl="0" w:tplc="5F3E24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137"/>
    <w:rsid w:val="00072903"/>
    <w:rsid w:val="00242ACD"/>
    <w:rsid w:val="003245BA"/>
    <w:rsid w:val="00382F45"/>
    <w:rsid w:val="00382F64"/>
    <w:rsid w:val="004B5E9D"/>
    <w:rsid w:val="004C1137"/>
    <w:rsid w:val="004D5874"/>
    <w:rsid w:val="005354E2"/>
    <w:rsid w:val="00592F49"/>
    <w:rsid w:val="00604E92"/>
    <w:rsid w:val="00685399"/>
    <w:rsid w:val="006A238B"/>
    <w:rsid w:val="00705056"/>
    <w:rsid w:val="00787484"/>
    <w:rsid w:val="007E1DD4"/>
    <w:rsid w:val="008336B7"/>
    <w:rsid w:val="008A5983"/>
    <w:rsid w:val="009378DD"/>
    <w:rsid w:val="009443D3"/>
    <w:rsid w:val="0096635C"/>
    <w:rsid w:val="009F3DBD"/>
    <w:rsid w:val="00A550D1"/>
    <w:rsid w:val="00BE738E"/>
    <w:rsid w:val="00CA64C1"/>
    <w:rsid w:val="00D42178"/>
    <w:rsid w:val="00D45E3A"/>
    <w:rsid w:val="00D653F8"/>
    <w:rsid w:val="00E313B4"/>
    <w:rsid w:val="00FC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13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1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147</Words>
  <Characters>844</Characters>
  <Application>Microsoft Office Word</Application>
  <DocSecurity>0</DocSecurity>
  <Lines>7</Lines>
  <Paragraphs>1</Paragraphs>
  <ScaleCrop>false</ScaleCrop>
  <Company>太极集团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2012-03-02T05:52:00Z</dcterms:created>
  <dcterms:modified xsi:type="dcterms:W3CDTF">2012-03-02T11:13:00Z</dcterms:modified>
</cp:coreProperties>
</file>