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4C" w:rsidRPr="00771172" w:rsidRDefault="001F334C" w:rsidP="001F334C">
      <w:pPr>
        <w:adjustRightInd w:val="0"/>
        <w:spacing w:line="560" w:lineRule="exact"/>
        <w:jc w:val="center"/>
        <w:rPr>
          <w:rFonts w:ascii="宋体" w:hAnsi="宋体"/>
          <w:b/>
          <w:sz w:val="24"/>
        </w:rPr>
      </w:pPr>
      <w:r w:rsidRPr="00771172">
        <w:rPr>
          <w:rFonts w:ascii="宋体" w:hAnsi="宋体" w:hint="eastAsia"/>
          <w:b/>
          <w:sz w:val="24"/>
        </w:rPr>
        <w:t>片长岗位职责</w:t>
      </w:r>
    </w:p>
    <w:p w:rsidR="001F334C" w:rsidRPr="00771172" w:rsidRDefault="001F334C" w:rsidP="001F334C">
      <w:pPr>
        <w:adjustRightInd w:val="0"/>
        <w:spacing w:line="560" w:lineRule="exact"/>
        <w:jc w:val="center"/>
        <w:rPr>
          <w:rFonts w:ascii="宋体" w:hAnsi="宋体"/>
          <w:b/>
          <w:sz w:val="24"/>
        </w:rPr>
      </w:pP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1、本职工作：贯彻执行公司经营理念及经营策略，保证所在辖区内的门</w:t>
      </w:r>
      <w:proofErr w:type="gramStart"/>
      <w:r w:rsidRPr="00771172">
        <w:rPr>
          <w:rFonts w:ascii="宋体" w:hAnsi="宋体" w:cs="黑体" w:hint="eastAsia"/>
          <w:kern w:val="0"/>
          <w:sz w:val="24"/>
        </w:rPr>
        <w:t>店规范</w:t>
      </w:r>
      <w:proofErr w:type="gramEnd"/>
      <w:r w:rsidRPr="00771172">
        <w:rPr>
          <w:rFonts w:ascii="宋体" w:hAnsi="宋体" w:cs="黑体" w:hint="eastAsia"/>
          <w:kern w:val="0"/>
          <w:sz w:val="24"/>
        </w:rPr>
        <w:t>运作，完成公司所下达的经营目标及管理目标</w:t>
      </w:r>
      <w:r>
        <w:rPr>
          <w:rFonts w:ascii="宋体" w:hAnsi="宋体" w:cs="黑体" w:hint="eastAsia"/>
          <w:kern w:val="0"/>
          <w:sz w:val="24"/>
        </w:rPr>
        <w:t>，及为一抓管理，二抓效益</w:t>
      </w:r>
      <w:r w:rsidRPr="00771172">
        <w:rPr>
          <w:rFonts w:ascii="宋体" w:hAnsi="宋体" w:cs="黑体" w:hint="eastAsia"/>
          <w:kern w:val="0"/>
          <w:sz w:val="24"/>
        </w:rPr>
        <w:t>。</w:t>
      </w:r>
    </w:p>
    <w:p w:rsidR="001F334C"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2、领导责任：</w:t>
      </w:r>
    </w:p>
    <w:p w:rsidR="001F334C" w:rsidRPr="00771172" w:rsidRDefault="001F334C" w:rsidP="001F334C">
      <w:pPr>
        <w:autoSpaceDE w:val="0"/>
        <w:autoSpaceDN w:val="0"/>
        <w:adjustRightInd w:val="0"/>
        <w:spacing w:line="560" w:lineRule="exact"/>
        <w:ind w:firstLineChars="250" w:firstLine="600"/>
        <w:jc w:val="left"/>
        <w:rPr>
          <w:rFonts w:ascii="宋体" w:hAnsi="宋体" w:cs="黑体"/>
          <w:kern w:val="0"/>
          <w:sz w:val="24"/>
        </w:rPr>
      </w:pPr>
      <w:r w:rsidRPr="00771172">
        <w:rPr>
          <w:rFonts w:ascii="宋体" w:hAnsi="宋体" w:cs="黑体" w:hint="eastAsia"/>
          <w:kern w:val="0"/>
          <w:sz w:val="24"/>
        </w:rPr>
        <w:t>①对本片区</w:t>
      </w:r>
      <w:r>
        <w:rPr>
          <w:rFonts w:ascii="宋体" w:hAnsi="宋体" w:cs="黑体" w:hint="eastAsia"/>
          <w:kern w:val="0"/>
          <w:sz w:val="24"/>
        </w:rPr>
        <w:t>门店制定经营计划、对工作质量及效率进行</w:t>
      </w:r>
      <w:r w:rsidRPr="00771172">
        <w:rPr>
          <w:rFonts w:ascii="宋体" w:hAnsi="宋体" w:cs="黑体" w:hint="eastAsia"/>
          <w:kern w:val="0"/>
          <w:sz w:val="24"/>
        </w:rPr>
        <w:t>负责</w:t>
      </w:r>
      <w:r>
        <w:rPr>
          <w:rFonts w:ascii="宋体" w:hAnsi="宋体" w:cs="黑体" w:hint="eastAsia"/>
          <w:kern w:val="0"/>
          <w:sz w:val="24"/>
        </w:rPr>
        <w:t>，根据单体门店的情况制定相应的措施（如：营销计划、人员管理、会员管理等方面）</w:t>
      </w:r>
      <w:r w:rsidRPr="00771172">
        <w:rPr>
          <w:rFonts w:ascii="宋体" w:hAnsi="宋体" w:cs="黑体" w:hint="eastAsia"/>
          <w:kern w:val="0"/>
          <w:sz w:val="24"/>
        </w:rPr>
        <w:t>；</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②对本片区员工工作质量、</w:t>
      </w:r>
      <w:r>
        <w:rPr>
          <w:rFonts w:ascii="宋体" w:hAnsi="宋体" w:cs="黑体" w:hint="eastAsia"/>
          <w:kern w:val="0"/>
          <w:sz w:val="24"/>
        </w:rPr>
        <w:t>工作情况进行掌握，并提出要求执行落实，选择合适的人员进行培养作为储备人才（2-3名）</w:t>
      </w:r>
      <w:r w:rsidRPr="00771172">
        <w:rPr>
          <w:rFonts w:ascii="宋体" w:hAnsi="宋体" w:cs="黑体" w:hint="eastAsia"/>
          <w:kern w:val="0"/>
          <w:sz w:val="24"/>
        </w:rPr>
        <w:t>；</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Pr>
          <w:rFonts w:ascii="宋体" w:hAnsi="宋体" w:cs="黑体" w:hint="eastAsia"/>
          <w:kern w:val="0"/>
          <w:sz w:val="24"/>
        </w:rPr>
        <w:t>③对本片区员工的业务指导与培养，严格遵守公司相关的</w:t>
      </w:r>
      <w:r w:rsidRPr="00771172">
        <w:rPr>
          <w:rFonts w:ascii="宋体" w:hAnsi="宋体" w:cs="黑体" w:hint="eastAsia"/>
          <w:kern w:val="0"/>
          <w:sz w:val="24"/>
        </w:rPr>
        <w:t>纪律行为、</w:t>
      </w:r>
      <w:r>
        <w:rPr>
          <w:rFonts w:ascii="宋体" w:hAnsi="宋体" w:cs="黑体" w:hint="eastAsia"/>
          <w:kern w:val="0"/>
          <w:sz w:val="24"/>
        </w:rPr>
        <w:t>维持良好的</w:t>
      </w:r>
      <w:r w:rsidRPr="00771172">
        <w:rPr>
          <w:rFonts w:ascii="宋体" w:hAnsi="宋体" w:cs="黑体" w:hint="eastAsia"/>
          <w:kern w:val="0"/>
          <w:sz w:val="24"/>
        </w:rPr>
        <w:t>工作秩序、</w:t>
      </w:r>
      <w:r>
        <w:rPr>
          <w:rFonts w:ascii="宋体" w:hAnsi="宋体" w:cs="黑体" w:hint="eastAsia"/>
          <w:kern w:val="0"/>
          <w:sz w:val="24"/>
        </w:rPr>
        <w:t>树立好的</w:t>
      </w:r>
      <w:r w:rsidRPr="00771172">
        <w:rPr>
          <w:rFonts w:ascii="宋体" w:hAnsi="宋体" w:cs="黑体" w:hint="eastAsia"/>
          <w:kern w:val="0"/>
          <w:sz w:val="24"/>
        </w:rPr>
        <w:t>团队精神</w:t>
      </w:r>
      <w:r>
        <w:rPr>
          <w:rFonts w:ascii="宋体" w:hAnsi="宋体" w:cs="黑体" w:hint="eastAsia"/>
          <w:kern w:val="0"/>
          <w:sz w:val="24"/>
        </w:rPr>
        <w:t>进行</w:t>
      </w:r>
      <w:r w:rsidRPr="00771172">
        <w:rPr>
          <w:rFonts w:ascii="宋体" w:hAnsi="宋体" w:cs="黑体" w:hint="eastAsia"/>
          <w:kern w:val="0"/>
          <w:sz w:val="24"/>
        </w:rPr>
        <w:t>负责。</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3、直接责任：</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①对本片区门店的经营状况及公司所下达的目标达成负责；</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②对公司的</w:t>
      </w:r>
      <w:r>
        <w:rPr>
          <w:rFonts w:ascii="宋体" w:hAnsi="宋体" w:cs="黑体" w:hint="eastAsia"/>
          <w:kern w:val="0"/>
          <w:sz w:val="24"/>
        </w:rPr>
        <w:t>各项</w:t>
      </w:r>
      <w:r w:rsidRPr="00771172">
        <w:rPr>
          <w:rFonts w:ascii="宋体" w:hAnsi="宋体" w:cs="黑体" w:hint="eastAsia"/>
          <w:kern w:val="0"/>
          <w:sz w:val="24"/>
        </w:rPr>
        <w:t>规章制度、各种指令在本片区门店的执行情况负责；</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③对顾客反馈信息</w:t>
      </w:r>
      <w:r>
        <w:rPr>
          <w:rFonts w:ascii="宋体" w:hAnsi="宋体" w:cs="黑体" w:hint="eastAsia"/>
          <w:kern w:val="0"/>
          <w:sz w:val="24"/>
        </w:rPr>
        <w:t>进行及时反馈并</w:t>
      </w:r>
      <w:r w:rsidRPr="00771172">
        <w:rPr>
          <w:rFonts w:ascii="宋体" w:hAnsi="宋体" w:cs="黑体" w:hint="eastAsia"/>
          <w:kern w:val="0"/>
          <w:sz w:val="24"/>
        </w:rPr>
        <w:t>对顾客</w:t>
      </w:r>
      <w:r>
        <w:rPr>
          <w:rFonts w:ascii="宋体" w:hAnsi="宋体" w:cs="黑体" w:hint="eastAsia"/>
          <w:kern w:val="0"/>
          <w:sz w:val="24"/>
        </w:rPr>
        <w:t>的</w:t>
      </w:r>
      <w:r w:rsidRPr="00771172">
        <w:rPr>
          <w:rFonts w:ascii="宋体" w:hAnsi="宋体" w:cs="黑体" w:hint="eastAsia"/>
          <w:kern w:val="0"/>
          <w:sz w:val="24"/>
        </w:rPr>
        <w:t>服务质量负责</w:t>
      </w:r>
      <w:r>
        <w:rPr>
          <w:rFonts w:ascii="宋体" w:hAnsi="宋体" w:cs="黑体" w:hint="eastAsia"/>
          <w:kern w:val="0"/>
          <w:sz w:val="24"/>
        </w:rPr>
        <w:t>，对门店内的顾客及时反映的情况，跟进内容与相应的人员进行协调解决</w:t>
      </w:r>
      <w:r w:rsidRPr="00771172">
        <w:rPr>
          <w:rFonts w:ascii="宋体" w:hAnsi="宋体" w:cs="黑体" w:hint="eastAsia"/>
          <w:kern w:val="0"/>
          <w:sz w:val="24"/>
        </w:rPr>
        <w:t>。</w:t>
      </w:r>
    </w:p>
    <w:p w:rsidR="001F334C" w:rsidRPr="00771172"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工作内容：</w:t>
      </w:r>
    </w:p>
    <w:p w:rsidR="001F334C" w:rsidRDefault="0069695B" w:rsidP="001F334C">
      <w:pPr>
        <w:autoSpaceDE w:val="0"/>
        <w:autoSpaceDN w:val="0"/>
        <w:adjustRightInd w:val="0"/>
        <w:spacing w:line="560" w:lineRule="exact"/>
        <w:ind w:firstLineChars="225" w:firstLine="540"/>
        <w:jc w:val="left"/>
        <w:rPr>
          <w:rFonts w:ascii="宋体" w:hAnsi="宋体" w:cs="黑体"/>
          <w:kern w:val="0"/>
          <w:sz w:val="24"/>
        </w:rPr>
      </w:pPr>
      <w:r>
        <w:rPr>
          <w:rFonts w:ascii="宋体" w:hAnsi="宋体" w:cs="黑体" w:hint="eastAsia"/>
          <w:kern w:val="0"/>
          <w:sz w:val="24"/>
        </w:rPr>
        <w:t>1.</w:t>
      </w:r>
      <w:r w:rsidR="001F334C" w:rsidRPr="00771172">
        <w:rPr>
          <w:rFonts w:ascii="宋体" w:hAnsi="宋体" w:cs="黑体" w:hint="eastAsia"/>
          <w:kern w:val="0"/>
          <w:sz w:val="24"/>
        </w:rPr>
        <w:t>目标管理：</w:t>
      </w:r>
    </w:p>
    <w:p w:rsidR="001F334C" w:rsidRDefault="001F334C" w:rsidP="001F334C">
      <w:pPr>
        <w:numPr>
          <w:ilvl w:val="0"/>
          <w:numId w:val="6"/>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根据公司规定</w:t>
      </w:r>
      <w:r w:rsidRPr="00771172">
        <w:rPr>
          <w:rFonts w:ascii="宋体" w:hAnsi="宋体" w:cs="黑体" w:hint="eastAsia"/>
          <w:kern w:val="0"/>
          <w:sz w:val="24"/>
        </w:rPr>
        <w:t>制定并分解经营目标</w:t>
      </w:r>
      <w:r>
        <w:rPr>
          <w:rFonts w:ascii="宋体" w:hAnsi="宋体" w:cs="黑体" w:hint="eastAsia"/>
          <w:kern w:val="0"/>
          <w:sz w:val="24"/>
        </w:rPr>
        <w:t>；</w:t>
      </w:r>
    </w:p>
    <w:p w:rsidR="001F334C" w:rsidRDefault="001F334C" w:rsidP="001F334C">
      <w:pPr>
        <w:numPr>
          <w:ilvl w:val="0"/>
          <w:numId w:val="6"/>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根据经营目标执行、制定相应措施，安排相应人员实施经营措施；</w:t>
      </w:r>
    </w:p>
    <w:p w:rsidR="001F334C" w:rsidRDefault="001F334C" w:rsidP="001F334C">
      <w:pPr>
        <w:numPr>
          <w:ilvl w:val="0"/>
          <w:numId w:val="6"/>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对本片区门店进行损益分析、效益管理；</w:t>
      </w:r>
    </w:p>
    <w:p w:rsidR="001F334C" w:rsidRPr="00771172" w:rsidRDefault="001F334C" w:rsidP="001F334C">
      <w:pPr>
        <w:numPr>
          <w:ilvl w:val="0"/>
          <w:numId w:val="6"/>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组织本片区门店员工</w:t>
      </w:r>
      <w:r>
        <w:rPr>
          <w:rFonts w:ascii="宋体" w:hAnsi="宋体" w:cs="黑体" w:hint="eastAsia"/>
          <w:kern w:val="0"/>
          <w:sz w:val="24"/>
        </w:rPr>
        <w:t>进行探讨：“如何能够</w:t>
      </w:r>
      <w:r w:rsidRPr="00771172">
        <w:rPr>
          <w:rFonts w:ascii="宋体" w:hAnsi="宋体" w:cs="黑体" w:hint="eastAsia"/>
          <w:kern w:val="0"/>
          <w:sz w:val="24"/>
        </w:rPr>
        <w:t>积极</w:t>
      </w:r>
      <w:r>
        <w:rPr>
          <w:rFonts w:ascii="宋体" w:hAnsi="宋体" w:cs="黑体" w:hint="eastAsia"/>
          <w:kern w:val="0"/>
          <w:sz w:val="24"/>
        </w:rPr>
        <w:t>的</w:t>
      </w:r>
      <w:r w:rsidRPr="00771172">
        <w:rPr>
          <w:rFonts w:ascii="宋体" w:hAnsi="宋体" w:cs="黑体" w:hint="eastAsia"/>
          <w:kern w:val="0"/>
          <w:sz w:val="24"/>
        </w:rPr>
        <w:t>完成</w:t>
      </w:r>
      <w:r>
        <w:rPr>
          <w:rFonts w:ascii="宋体" w:hAnsi="宋体" w:cs="黑体" w:hint="eastAsia"/>
          <w:kern w:val="0"/>
          <w:sz w:val="24"/>
        </w:rPr>
        <w:t>门店的</w:t>
      </w:r>
      <w:r w:rsidRPr="00771172">
        <w:rPr>
          <w:rFonts w:ascii="宋体" w:hAnsi="宋体" w:cs="黑体" w:hint="eastAsia"/>
          <w:kern w:val="0"/>
          <w:sz w:val="24"/>
        </w:rPr>
        <w:t>经营目标</w:t>
      </w:r>
      <w:r>
        <w:rPr>
          <w:rFonts w:ascii="宋体" w:hAnsi="宋体" w:cs="黑体" w:hint="eastAsia"/>
          <w:kern w:val="0"/>
          <w:sz w:val="24"/>
        </w:rPr>
        <w:t>”</w:t>
      </w:r>
      <w:r w:rsidRPr="00771172">
        <w:rPr>
          <w:rFonts w:ascii="宋体" w:hAnsi="宋体" w:cs="黑体" w:hint="eastAsia"/>
          <w:kern w:val="0"/>
          <w:sz w:val="24"/>
        </w:rPr>
        <w:t>。</w:t>
      </w:r>
    </w:p>
    <w:p w:rsidR="001F334C" w:rsidRDefault="00463E28" w:rsidP="001F334C">
      <w:pPr>
        <w:autoSpaceDE w:val="0"/>
        <w:autoSpaceDN w:val="0"/>
        <w:adjustRightInd w:val="0"/>
        <w:spacing w:line="560" w:lineRule="exact"/>
        <w:ind w:firstLineChars="225" w:firstLine="540"/>
        <w:jc w:val="left"/>
        <w:rPr>
          <w:rFonts w:ascii="宋体" w:hAnsi="宋体" w:cs="黑体"/>
          <w:kern w:val="0"/>
          <w:sz w:val="24"/>
        </w:rPr>
      </w:pPr>
      <w:r>
        <w:rPr>
          <w:rFonts w:ascii="宋体" w:hAnsi="宋体" w:cs="黑体" w:hint="eastAsia"/>
          <w:kern w:val="0"/>
          <w:sz w:val="24"/>
        </w:rPr>
        <w:t>2.</w:t>
      </w:r>
      <w:r w:rsidR="001F334C" w:rsidRPr="00771172">
        <w:rPr>
          <w:rFonts w:ascii="宋体" w:hAnsi="宋体" w:cs="黑体" w:hint="eastAsia"/>
          <w:kern w:val="0"/>
          <w:sz w:val="24"/>
        </w:rPr>
        <w:t>商品管理：</w:t>
      </w:r>
    </w:p>
    <w:p w:rsidR="001F334C" w:rsidRDefault="001F334C" w:rsidP="001F334C">
      <w:pPr>
        <w:numPr>
          <w:ilvl w:val="0"/>
          <w:numId w:val="7"/>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掌握本片区门店商品的进销存状况，进行商品销售分析</w:t>
      </w:r>
      <w:r>
        <w:rPr>
          <w:rFonts w:ascii="宋体" w:hAnsi="宋体" w:cs="黑体" w:hint="eastAsia"/>
          <w:kern w:val="0"/>
          <w:sz w:val="24"/>
        </w:rPr>
        <w:t>；</w:t>
      </w:r>
    </w:p>
    <w:p w:rsidR="001F334C" w:rsidRDefault="001F334C" w:rsidP="001F334C">
      <w:pPr>
        <w:numPr>
          <w:ilvl w:val="0"/>
          <w:numId w:val="7"/>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lastRenderedPageBreak/>
        <w:t>对本片区门店商品合理配置，有效陈列，合理控制库存</w:t>
      </w:r>
      <w:r>
        <w:rPr>
          <w:rFonts w:ascii="宋体" w:hAnsi="宋体" w:cs="黑体" w:hint="eastAsia"/>
          <w:kern w:val="0"/>
          <w:sz w:val="24"/>
        </w:rPr>
        <w:t>；</w:t>
      </w:r>
    </w:p>
    <w:p w:rsidR="001F334C" w:rsidRDefault="001F334C" w:rsidP="001F334C">
      <w:pPr>
        <w:numPr>
          <w:ilvl w:val="0"/>
          <w:numId w:val="7"/>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组织适合本片区门店的商品营销措施，达到商品销售效率最大化</w:t>
      </w:r>
      <w:r>
        <w:rPr>
          <w:rFonts w:ascii="宋体" w:hAnsi="宋体" w:cs="黑体" w:hint="eastAsia"/>
          <w:kern w:val="0"/>
          <w:sz w:val="24"/>
        </w:rPr>
        <w:t>，实现库存周转合理；</w:t>
      </w:r>
    </w:p>
    <w:p w:rsidR="001B043B" w:rsidRPr="001B043B" w:rsidRDefault="001F334C" w:rsidP="001B043B">
      <w:pPr>
        <w:numPr>
          <w:ilvl w:val="0"/>
          <w:numId w:val="7"/>
        </w:numPr>
        <w:autoSpaceDE w:val="0"/>
        <w:autoSpaceDN w:val="0"/>
        <w:adjustRightInd w:val="0"/>
        <w:spacing w:line="560" w:lineRule="exact"/>
        <w:jc w:val="left"/>
        <w:rPr>
          <w:rFonts w:ascii="宋体" w:hAnsi="宋体" w:cs="黑体" w:hint="eastAsia"/>
          <w:kern w:val="0"/>
          <w:sz w:val="24"/>
        </w:rPr>
      </w:pPr>
      <w:r>
        <w:rPr>
          <w:rFonts w:ascii="宋体" w:hAnsi="宋体" w:cs="黑体" w:hint="eastAsia"/>
          <w:kern w:val="0"/>
          <w:sz w:val="24"/>
        </w:rPr>
        <w:t>以大店带小店的形式解决小店货品的积压，效期的销售等。</w:t>
      </w:r>
      <w:r w:rsidR="001B043B">
        <w:rPr>
          <w:rFonts w:ascii="宋体" w:hAnsi="宋体" w:cs="黑体" w:hint="eastAsia"/>
          <w:kern w:val="0"/>
          <w:sz w:val="24"/>
        </w:rPr>
        <w:t xml:space="preserve">                </w:t>
      </w:r>
      <w:r w:rsidR="00B26A65" w:rsidRPr="0035339E">
        <w:rPr>
          <w:rFonts w:ascii="宋体" w:hAnsi="宋体" w:cs="黑体" w:hint="eastAsia"/>
          <w:kern w:val="0"/>
          <w:sz w:val="28"/>
          <w:szCs w:val="28"/>
        </w:rPr>
        <w:t>3.</w:t>
      </w:r>
      <w:r w:rsidR="001B043B" w:rsidRPr="0035339E">
        <w:rPr>
          <w:rFonts w:ascii="华文仿宋" w:eastAsia="华文仿宋" w:hAnsi="华文仿宋" w:hint="eastAsia"/>
          <w:b/>
          <w:bCs/>
          <w:sz w:val="28"/>
          <w:szCs w:val="28"/>
        </w:rPr>
        <w:t xml:space="preserve"> 关于《效期商品管理规定》</w:t>
      </w:r>
      <w:r w:rsidR="00C956D0" w:rsidRPr="0035339E">
        <w:rPr>
          <w:rFonts w:ascii="华文仿宋" w:eastAsia="华文仿宋" w:hAnsi="华文仿宋" w:hint="eastAsia"/>
          <w:b/>
          <w:bCs/>
          <w:sz w:val="28"/>
          <w:szCs w:val="28"/>
        </w:rPr>
        <w:t>管理</w:t>
      </w:r>
      <w:r w:rsidR="001B043B" w:rsidRPr="0035339E">
        <w:rPr>
          <w:rFonts w:ascii="华文仿宋" w:eastAsia="华文仿宋" w:hAnsi="华文仿宋" w:hint="eastAsia"/>
          <w:b/>
          <w:bCs/>
          <w:sz w:val="28"/>
          <w:szCs w:val="28"/>
        </w:rPr>
        <w:t>办法</w:t>
      </w:r>
    </w:p>
    <w:p w:rsidR="001B043B" w:rsidRPr="00351046" w:rsidRDefault="001B043B" w:rsidP="00351046">
      <w:pPr>
        <w:spacing w:line="420" w:lineRule="exact"/>
        <w:ind w:firstLineChars="200" w:firstLine="560"/>
        <w:rPr>
          <w:rFonts w:ascii="华文仿宋" w:eastAsia="华文仿宋" w:hAnsi="华文仿宋" w:hint="eastAsia"/>
          <w:b/>
          <w:bCs/>
          <w:sz w:val="28"/>
          <w:szCs w:val="28"/>
        </w:rPr>
      </w:pPr>
      <w:r w:rsidRPr="00351046">
        <w:rPr>
          <w:rFonts w:ascii="华文仿宋" w:eastAsia="华文仿宋" w:hAnsi="华文仿宋" w:hint="eastAsia"/>
          <w:color w:val="000000"/>
          <w:sz w:val="28"/>
          <w:szCs w:val="28"/>
        </w:rPr>
        <w:t>1、门店在收货时，发现商品有效期在6个月以内，且无业务部配货单或相关部门通知是近效期商品的，自收货之日起10天内，将</w:t>
      </w:r>
      <w:proofErr w:type="gramStart"/>
      <w:r w:rsidRPr="00351046">
        <w:rPr>
          <w:rFonts w:ascii="华文仿宋" w:eastAsia="华文仿宋" w:hAnsi="华文仿宋" w:hint="eastAsia"/>
          <w:color w:val="000000"/>
          <w:sz w:val="28"/>
          <w:szCs w:val="28"/>
        </w:rPr>
        <w:t>货直接</w:t>
      </w:r>
      <w:proofErr w:type="gramEnd"/>
      <w:r w:rsidRPr="00351046">
        <w:rPr>
          <w:rFonts w:ascii="华文仿宋" w:eastAsia="华文仿宋" w:hAnsi="华文仿宋" w:hint="eastAsia"/>
          <w:color w:val="000000"/>
          <w:sz w:val="28"/>
          <w:szCs w:val="28"/>
        </w:rPr>
        <w:t>退回仓库（货退回仓库当日内做移库处理，有特殊情况最晚在次日内移库，备注写明为“Χ月Χ日收到效期商品退货”）。过时不退，</w:t>
      </w:r>
      <w:proofErr w:type="gramStart"/>
      <w:r w:rsidRPr="00351046">
        <w:rPr>
          <w:rFonts w:ascii="华文仿宋" w:eastAsia="华文仿宋" w:hAnsi="华文仿宋" w:hint="eastAsia"/>
          <w:color w:val="000000"/>
          <w:sz w:val="28"/>
          <w:szCs w:val="28"/>
        </w:rPr>
        <w:t>由门店</w:t>
      </w:r>
      <w:proofErr w:type="gramEnd"/>
      <w:r w:rsidRPr="00351046">
        <w:rPr>
          <w:rFonts w:ascii="华文仿宋" w:eastAsia="华文仿宋" w:hAnsi="华文仿宋" w:hint="eastAsia"/>
          <w:color w:val="000000"/>
          <w:sz w:val="28"/>
          <w:szCs w:val="28"/>
        </w:rPr>
        <w:t>自行处理。</w:t>
      </w:r>
    </w:p>
    <w:p w:rsidR="001B043B" w:rsidRPr="00351046" w:rsidRDefault="001B043B" w:rsidP="00351046">
      <w:pPr>
        <w:spacing w:line="420" w:lineRule="exact"/>
        <w:ind w:firstLineChars="200" w:firstLine="560"/>
        <w:rPr>
          <w:rFonts w:ascii="华文仿宋" w:eastAsia="华文仿宋" w:hAnsi="华文仿宋" w:hint="eastAsia"/>
          <w:b/>
          <w:bCs/>
          <w:sz w:val="28"/>
          <w:szCs w:val="28"/>
        </w:rPr>
      </w:pPr>
      <w:r w:rsidRPr="00351046">
        <w:rPr>
          <w:rFonts w:ascii="华文仿宋" w:eastAsia="华文仿宋" w:hAnsi="华文仿宋" w:hint="eastAsia"/>
          <w:color w:val="000000"/>
          <w:sz w:val="28"/>
          <w:szCs w:val="28"/>
        </w:rPr>
        <w:t>2、门店每月必须对效期商品进行清理，防止过期商品销售给顾客。效期商品报表每月按时以邮件形式发质管部邮箱，具体为：仓库、门店填报时间为每月22—27日，不要提前或推迟报，无效期滞销商品的，在填报时间段发邮件告知质管部，否则按漏报处理。</w:t>
      </w:r>
    </w:p>
    <w:p w:rsidR="001B043B" w:rsidRPr="00351046" w:rsidRDefault="001B043B" w:rsidP="00351046">
      <w:pPr>
        <w:spacing w:line="420" w:lineRule="exact"/>
        <w:ind w:firstLineChars="200" w:firstLine="560"/>
        <w:rPr>
          <w:rFonts w:ascii="华文仿宋" w:eastAsia="华文仿宋" w:hAnsi="华文仿宋" w:hint="eastAsia"/>
          <w:b/>
          <w:bCs/>
          <w:sz w:val="28"/>
          <w:szCs w:val="28"/>
        </w:rPr>
      </w:pPr>
      <w:r w:rsidRPr="00351046">
        <w:rPr>
          <w:rFonts w:ascii="华文仿宋" w:eastAsia="华文仿宋" w:hAnsi="华文仿宋" w:hint="eastAsia"/>
          <w:color w:val="000000"/>
          <w:sz w:val="28"/>
          <w:szCs w:val="28"/>
        </w:rPr>
        <w:t>3、质管部收到</w:t>
      </w:r>
      <w:proofErr w:type="gramStart"/>
      <w:r w:rsidRPr="00351046">
        <w:rPr>
          <w:rFonts w:ascii="华文仿宋" w:eastAsia="华文仿宋" w:hAnsi="华文仿宋" w:hint="eastAsia"/>
          <w:color w:val="000000"/>
          <w:sz w:val="28"/>
          <w:szCs w:val="28"/>
        </w:rPr>
        <w:t>各门店效期</w:t>
      </w:r>
      <w:proofErr w:type="gramEnd"/>
      <w:r w:rsidRPr="00351046">
        <w:rPr>
          <w:rFonts w:ascii="华文仿宋" w:eastAsia="华文仿宋" w:hAnsi="华文仿宋" w:hint="eastAsia"/>
          <w:color w:val="000000"/>
          <w:sz w:val="28"/>
          <w:szCs w:val="28"/>
        </w:rPr>
        <w:t>商品报表后在28日（节假日顺延）汇总，于次日</w:t>
      </w:r>
      <w:proofErr w:type="gramStart"/>
      <w:r w:rsidRPr="00351046">
        <w:rPr>
          <w:rFonts w:ascii="华文仿宋" w:eastAsia="华文仿宋" w:hAnsi="华文仿宋" w:hint="eastAsia"/>
          <w:color w:val="000000"/>
          <w:sz w:val="28"/>
          <w:szCs w:val="28"/>
        </w:rPr>
        <w:t>交信息</w:t>
      </w:r>
      <w:proofErr w:type="gramEnd"/>
      <w:r w:rsidRPr="00351046">
        <w:rPr>
          <w:rFonts w:ascii="华文仿宋" w:eastAsia="华文仿宋" w:hAnsi="华文仿宋" w:hint="eastAsia"/>
          <w:color w:val="000000"/>
          <w:sz w:val="28"/>
          <w:szCs w:val="28"/>
        </w:rPr>
        <w:t>部处理；信息部在接到质管部汇总报表后，整理同时标出商品末</w:t>
      </w:r>
      <w:proofErr w:type="gramStart"/>
      <w:r w:rsidRPr="00351046">
        <w:rPr>
          <w:rFonts w:ascii="华文仿宋" w:eastAsia="华文仿宋" w:hAnsi="华文仿宋" w:hint="eastAsia"/>
          <w:color w:val="000000"/>
          <w:sz w:val="28"/>
          <w:szCs w:val="28"/>
        </w:rPr>
        <w:t>次供应</w:t>
      </w:r>
      <w:proofErr w:type="gramEnd"/>
      <w:r w:rsidRPr="00351046">
        <w:rPr>
          <w:rFonts w:ascii="华文仿宋" w:eastAsia="华文仿宋" w:hAnsi="华文仿宋" w:hint="eastAsia"/>
          <w:color w:val="000000"/>
          <w:sz w:val="28"/>
          <w:szCs w:val="28"/>
        </w:rPr>
        <w:t>商，在一个工作日内（节假日顺延）交业务部处理。</w:t>
      </w:r>
    </w:p>
    <w:p w:rsidR="001B043B" w:rsidRPr="00351046" w:rsidRDefault="001B043B" w:rsidP="00351046">
      <w:pPr>
        <w:spacing w:line="420" w:lineRule="exact"/>
        <w:ind w:firstLineChars="200" w:firstLine="560"/>
        <w:rPr>
          <w:rFonts w:ascii="华文仿宋" w:eastAsia="华文仿宋" w:hAnsi="华文仿宋" w:hint="eastAsia"/>
          <w:b/>
          <w:bCs/>
          <w:sz w:val="28"/>
          <w:szCs w:val="28"/>
        </w:rPr>
      </w:pPr>
      <w:r w:rsidRPr="00351046">
        <w:rPr>
          <w:rFonts w:ascii="华文仿宋" w:eastAsia="华文仿宋" w:hAnsi="华文仿宋" w:hint="eastAsia"/>
          <w:color w:val="000000"/>
          <w:sz w:val="28"/>
          <w:szCs w:val="28"/>
        </w:rPr>
        <w:t>4、业务部对</w:t>
      </w:r>
      <w:proofErr w:type="gramStart"/>
      <w:r w:rsidRPr="00351046">
        <w:rPr>
          <w:rFonts w:ascii="华文仿宋" w:eastAsia="华文仿宋" w:hAnsi="华文仿宋" w:hint="eastAsia"/>
          <w:color w:val="000000"/>
          <w:sz w:val="28"/>
          <w:szCs w:val="28"/>
        </w:rPr>
        <w:t>当月效</w:t>
      </w:r>
      <w:proofErr w:type="gramEnd"/>
      <w:r w:rsidRPr="00351046">
        <w:rPr>
          <w:rFonts w:ascii="华文仿宋" w:eastAsia="华文仿宋" w:hAnsi="华文仿宋" w:hint="eastAsia"/>
          <w:color w:val="000000"/>
          <w:sz w:val="28"/>
          <w:szCs w:val="28"/>
        </w:rPr>
        <w:t>期商品分别出四种处理意见：退回仓库、建议调ΧΧ店、打折销售、继续销售（打折销售是指不能退货商品，继续销售是可以退货商品）。并在次月5日（节假日顺延）前把填好处理意见的报表分别发给质管部、营业部、仓库。</w:t>
      </w:r>
    </w:p>
    <w:p w:rsidR="001B043B" w:rsidRPr="00351046" w:rsidRDefault="001B043B" w:rsidP="00351046">
      <w:pPr>
        <w:spacing w:line="420" w:lineRule="exact"/>
        <w:ind w:firstLineChars="200" w:firstLine="560"/>
        <w:rPr>
          <w:rFonts w:ascii="华文仿宋" w:eastAsia="华文仿宋" w:hAnsi="华文仿宋" w:hint="eastAsia"/>
          <w:b/>
          <w:bCs/>
          <w:sz w:val="28"/>
          <w:szCs w:val="28"/>
        </w:rPr>
      </w:pPr>
      <w:r w:rsidRPr="00351046">
        <w:rPr>
          <w:rFonts w:ascii="华文仿宋" w:eastAsia="华文仿宋" w:hAnsi="华文仿宋" w:hint="eastAsia"/>
          <w:color w:val="000000"/>
          <w:sz w:val="28"/>
          <w:szCs w:val="28"/>
        </w:rPr>
        <w:t>5、营业部按业务部意见立即通知门店进行退货和调换。门店在15日前（节假日顺延）把货退回仓库，（货退回仓库当日内做移库处理，有特殊情况最晚在次日内移库，备注写明为“Χ月Χ日收退货通知”）。</w:t>
      </w:r>
    </w:p>
    <w:p w:rsidR="001B043B" w:rsidRPr="00351046" w:rsidRDefault="001B043B" w:rsidP="00351046">
      <w:pPr>
        <w:spacing w:line="420" w:lineRule="exact"/>
        <w:ind w:firstLineChars="200" w:firstLine="560"/>
        <w:rPr>
          <w:rFonts w:ascii="华文仿宋" w:eastAsia="华文仿宋" w:hAnsi="华文仿宋" w:hint="eastAsia"/>
          <w:color w:val="000000"/>
          <w:sz w:val="28"/>
          <w:szCs w:val="28"/>
        </w:rPr>
      </w:pPr>
      <w:r w:rsidRPr="00351046">
        <w:rPr>
          <w:rFonts w:ascii="华文仿宋" w:eastAsia="华文仿宋" w:hAnsi="华文仿宋" w:hint="eastAsia"/>
          <w:color w:val="000000"/>
          <w:sz w:val="28"/>
          <w:szCs w:val="28"/>
        </w:rPr>
        <w:t>6、仓库在18日前（节假日顺延）将收到的退货明细发到业务部邮箱，业务员根据邮件内容进行退货给厂家的处理。</w:t>
      </w:r>
    </w:p>
    <w:p w:rsidR="001B043B" w:rsidRPr="00351046" w:rsidRDefault="001B043B" w:rsidP="00351046">
      <w:pPr>
        <w:spacing w:line="420" w:lineRule="exact"/>
        <w:ind w:firstLineChars="200" w:firstLine="561"/>
        <w:rPr>
          <w:rFonts w:ascii="华文仿宋" w:eastAsia="华文仿宋" w:hAnsi="华文仿宋" w:hint="eastAsia"/>
          <w:b/>
          <w:bCs/>
          <w:sz w:val="28"/>
          <w:szCs w:val="28"/>
        </w:rPr>
      </w:pPr>
    </w:p>
    <w:p w:rsidR="001B043B" w:rsidRPr="00351046" w:rsidRDefault="001B043B" w:rsidP="00CD53D6">
      <w:pPr>
        <w:pStyle w:val="a5"/>
        <w:spacing w:line="420" w:lineRule="exact"/>
        <w:ind w:leftChars="0" w:left="0"/>
        <w:rPr>
          <w:rFonts w:ascii="华文仿宋" w:eastAsia="华文仿宋" w:hAnsi="华文仿宋" w:hint="eastAsia"/>
          <w:b/>
          <w:szCs w:val="28"/>
        </w:rPr>
      </w:pPr>
      <w:r w:rsidRPr="00351046">
        <w:rPr>
          <w:rFonts w:ascii="华文仿宋" w:eastAsia="华文仿宋" w:hAnsi="华文仿宋" w:hint="eastAsia"/>
          <w:b/>
          <w:szCs w:val="28"/>
        </w:rPr>
        <w:t>关于《不合格商品退货管理规定》补充办法</w:t>
      </w:r>
    </w:p>
    <w:p w:rsidR="001B043B" w:rsidRPr="00351046" w:rsidRDefault="001B043B" w:rsidP="001B043B">
      <w:pPr>
        <w:pStyle w:val="a5"/>
        <w:spacing w:line="420" w:lineRule="exact"/>
        <w:ind w:leftChars="0" w:left="0" w:firstLineChars="200" w:firstLine="560"/>
        <w:rPr>
          <w:rFonts w:ascii="华文仿宋" w:eastAsia="华文仿宋" w:hAnsi="华文仿宋" w:hint="eastAsia"/>
          <w:szCs w:val="28"/>
        </w:rPr>
      </w:pPr>
      <w:r w:rsidRPr="00351046">
        <w:rPr>
          <w:rFonts w:ascii="华文仿宋" w:eastAsia="华文仿宋" w:hAnsi="华文仿宋" w:hint="eastAsia"/>
          <w:szCs w:val="28"/>
        </w:rPr>
        <w:t>1、不合格商品通指：（1）门店在陈列养护检查和销售过程中发</w:t>
      </w:r>
      <w:r w:rsidRPr="00351046">
        <w:rPr>
          <w:rFonts w:ascii="华文仿宋" w:eastAsia="华文仿宋" w:hAnsi="华文仿宋" w:hint="eastAsia"/>
          <w:szCs w:val="28"/>
        </w:rPr>
        <w:lastRenderedPageBreak/>
        <w:t>现的过期、破损、霉变、生虫等商品；（2）在收货时发现的破损不能销售的商品。均由质管员确认并在系统中填写配送退货申请单报质管部，按随后的处理程序进行处理。</w:t>
      </w:r>
    </w:p>
    <w:p w:rsidR="001B043B" w:rsidRPr="00351046" w:rsidRDefault="001B043B" w:rsidP="001B043B">
      <w:pPr>
        <w:pStyle w:val="a5"/>
        <w:spacing w:line="420" w:lineRule="exact"/>
        <w:ind w:leftChars="0" w:left="0" w:firstLineChars="200" w:firstLine="560"/>
        <w:rPr>
          <w:rFonts w:ascii="华文仿宋" w:eastAsia="华文仿宋" w:hAnsi="华文仿宋" w:hint="eastAsia"/>
          <w:szCs w:val="28"/>
        </w:rPr>
      </w:pPr>
      <w:r w:rsidRPr="00351046">
        <w:rPr>
          <w:rFonts w:ascii="华文仿宋" w:eastAsia="华文仿宋" w:hAnsi="华文仿宋" w:hint="eastAsia"/>
          <w:szCs w:val="28"/>
        </w:rPr>
        <w:t>2、虫草灰渣报损，必须留存灰渣，经质管部审核后再按要求填报不合格商品报损审批表。</w:t>
      </w:r>
    </w:p>
    <w:p w:rsidR="001B043B" w:rsidRDefault="001B043B" w:rsidP="001B043B">
      <w:pPr>
        <w:pStyle w:val="a5"/>
        <w:spacing w:line="420" w:lineRule="exact"/>
        <w:ind w:leftChars="0" w:left="0" w:firstLineChars="200" w:firstLine="560"/>
        <w:rPr>
          <w:rFonts w:ascii="华文仿宋" w:eastAsia="华文仿宋" w:hAnsi="华文仿宋" w:hint="eastAsia"/>
          <w:szCs w:val="28"/>
        </w:rPr>
      </w:pPr>
      <w:r>
        <w:rPr>
          <w:rFonts w:ascii="华文仿宋" w:eastAsia="华文仿宋" w:hAnsi="华文仿宋" w:hint="eastAsia"/>
          <w:szCs w:val="28"/>
        </w:rPr>
        <w:t>3、</w:t>
      </w:r>
      <w:r w:rsidRPr="00FE7F4B">
        <w:rPr>
          <w:rFonts w:ascii="华文仿宋" w:eastAsia="华文仿宋" w:hAnsi="华文仿宋" w:hint="eastAsia"/>
          <w:szCs w:val="28"/>
        </w:rPr>
        <w:t>质管部收到报表、查看货品后签署意见，对可以打折或拆零销售的不合格商品，调</w:t>
      </w:r>
      <w:proofErr w:type="gramStart"/>
      <w:r w:rsidRPr="00FE7F4B">
        <w:rPr>
          <w:rFonts w:ascii="华文仿宋" w:eastAsia="华文仿宋" w:hAnsi="华文仿宋" w:hint="eastAsia"/>
          <w:szCs w:val="28"/>
        </w:rPr>
        <w:t>西部店</w:t>
      </w:r>
      <w:proofErr w:type="gramEnd"/>
      <w:r w:rsidRPr="00FE7F4B">
        <w:rPr>
          <w:rFonts w:ascii="华文仿宋" w:eastAsia="华文仿宋" w:hAnsi="华文仿宋" w:hint="eastAsia"/>
          <w:szCs w:val="28"/>
        </w:rPr>
        <w:t>销售。</w:t>
      </w:r>
    </w:p>
    <w:p w:rsidR="001B043B" w:rsidRDefault="001B043B" w:rsidP="001B043B">
      <w:pPr>
        <w:pStyle w:val="a5"/>
        <w:spacing w:line="420" w:lineRule="exact"/>
        <w:ind w:leftChars="0" w:left="0" w:firstLineChars="200" w:firstLine="560"/>
        <w:rPr>
          <w:rFonts w:ascii="华文仿宋" w:eastAsia="华文仿宋" w:hAnsi="华文仿宋" w:hint="eastAsia"/>
          <w:szCs w:val="28"/>
        </w:rPr>
      </w:pPr>
      <w:r>
        <w:rPr>
          <w:rFonts w:ascii="华文仿宋" w:eastAsia="华文仿宋" w:hAnsi="华文仿宋" w:hint="eastAsia"/>
          <w:szCs w:val="28"/>
        </w:rPr>
        <w:t>4、</w:t>
      </w:r>
      <w:r w:rsidRPr="00FE7F4B">
        <w:rPr>
          <w:rFonts w:ascii="华文仿宋" w:eastAsia="华文仿宋" w:hAnsi="华文仿宋" w:hint="eastAsia"/>
          <w:szCs w:val="28"/>
        </w:rPr>
        <w:t>仓库每月25—28日汇总填报仓库与门店的不合格商品报损审批表，经相关部门审核，总经理批准后，在质管部组织下销毁。在销售过程中，如有质量问题或特殊情况要求暂停销售（下柜）和退货的，由业务部与质管部联合下发通知；对暂停销售（下柜）的商品，业务部与质管部在10日内应下发后续处理通知（如：恢复销售、退回仓库）。若门店在15日内仍未接到通知，直接将货退回公司仓库，移库，并备注：ΧΧ下柜商品退货。</w:t>
      </w:r>
    </w:p>
    <w:p w:rsidR="001B043B" w:rsidRPr="00FE7F4B" w:rsidRDefault="001B043B" w:rsidP="001B043B">
      <w:pPr>
        <w:pStyle w:val="a5"/>
        <w:spacing w:line="420" w:lineRule="exact"/>
        <w:ind w:leftChars="0" w:left="0" w:firstLineChars="200" w:firstLine="560"/>
        <w:rPr>
          <w:rFonts w:ascii="华文仿宋" w:eastAsia="华文仿宋" w:hAnsi="华文仿宋" w:hint="eastAsia"/>
          <w:szCs w:val="28"/>
        </w:rPr>
      </w:pPr>
      <w:r>
        <w:rPr>
          <w:rFonts w:ascii="华文仿宋" w:eastAsia="华文仿宋" w:hAnsi="华文仿宋" w:hint="eastAsia"/>
          <w:color w:val="000000"/>
          <w:szCs w:val="28"/>
        </w:rPr>
        <w:t>5、</w:t>
      </w:r>
      <w:r w:rsidRPr="00FE7F4B">
        <w:rPr>
          <w:rFonts w:ascii="华文仿宋" w:eastAsia="华文仿宋" w:hAnsi="华文仿宋" w:hint="eastAsia"/>
          <w:color w:val="000000"/>
          <w:szCs w:val="28"/>
        </w:rPr>
        <w:t>门店在验收和陈列检查过程中发现有质量问题的商品，</w:t>
      </w:r>
      <w:proofErr w:type="gramStart"/>
      <w:r w:rsidRPr="00FE7F4B">
        <w:rPr>
          <w:rFonts w:ascii="华文仿宋" w:eastAsia="华文仿宋" w:hAnsi="华文仿宋" w:hint="eastAsia"/>
          <w:color w:val="000000"/>
          <w:szCs w:val="28"/>
        </w:rPr>
        <w:t>由门店质</w:t>
      </w:r>
      <w:proofErr w:type="gramEnd"/>
      <w:r w:rsidRPr="00FE7F4B">
        <w:rPr>
          <w:rFonts w:ascii="华文仿宋" w:eastAsia="华文仿宋" w:hAnsi="华文仿宋" w:hint="eastAsia"/>
          <w:color w:val="000000"/>
          <w:szCs w:val="28"/>
        </w:rPr>
        <w:t>管员填写质量信息反馈单报质管部邮箱，质管部了解清楚后，参照第5条做出处理意见。(</w:t>
      </w:r>
      <w:proofErr w:type="gramStart"/>
      <w:r w:rsidRPr="00FE7F4B">
        <w:rPr>
          <w:rFonts w:ascii="华文仿宋" w:eastAsia="华文仿宋" w:hAnsi="华文仿宋" w:hint="eastAsia"/>
          <w:color w:val="000000"/>
          <w:szCs w:val="28"/>
        </w:rPr>
        <w:t>附质量</w:t>
      </w:r>
      <w:proofErr w:type="gramEnd"/>
      <w:r w:rsidRPr="00FE7F4B">
        <w:rPr>
          <w:rFonts w:ascii="华文仿宋" w:eastAsia="华文仿宋" w:hAnsi="华文仿宋" w:hint="eastAsia"/>
          <w:color w:val="000000"/>
          <w:szCs w:val="28"/>
        </w:rPr>
        <w:t>信息反馈</w:t>
      </w:r>
      <w:proofErr w:type="gramStart"/>
      <w:r w:rsidRPr="00FE7F4B">
        <w:rPr>
          <w:rFonts w:ascii="华文仿宋" w:eastAsia="华文仿宋" w:hAnsi="华文仿宋" w:hint="eastAsia"/>
          <w:color w:val="000000"/>
          <w:szCs w:val="28"/>
        </w:rPr>
        <w:t>单样表</w:t>
      </w:r>
      <w:proofErr w:type="gramEnd"/>
      <w:r w:rsidRPr="00FE7F4B">
        <w:rPr>
          <w:rFonts w:ascii="华文仿宋" w:eastAsia="华文仿宋" w:hAnsi="华文仿宋" w:hint="eastAsia"/>
          <w:color w:val="000000"/>
          <w:szCs w:val="28"/>
        </w:rPr>
        <w:t>)</w:t>
      </w:r>
    </w:p>
    <w:p w:rsidR="007B04D4" w:rsidRPr="006246F9" w:rsidRDefault="007B04D4" w:rsidP="007B04D4">
      <w:pPr>
        <w:ind w:firstLineChars="300" w:firstLine="630"/>
        <w:rPr>
          <w:rFonts w:hint="eastAsia"/>
          <w:b/>
          <w:sz w:val="28"/>
          <w:szCs w:val="28"/>
        </w:rPr>
      </w:pPr>
      <w:r>
        <w:rPr>
          <w:rFonts w:ascii="仿宋_GB2312" w:eastAsia="仿宋_GB2312" w:hint="eastAsia"/>
          <w:szCs w:val="28"/>
        </w:rPr>
        <w:t xml:space="preserve">    </w:t>
      </w:r>
      <w:r w:rsidRPr="006246F9">
        <w:rPr>
          <w:rFonts w:hint="eastAsia"/>
          <w:b/>
          <w:sz w:val="28"/>
          <w:szCs w:val="28"/>
        </w:rPr>
        <w:t>为规范各门店的效期品种的销售过程，结合公司对效期商品的管理规定，现制定此规定，请各</w:t>
      </w:r>
      <w:r w:rsidR="00ED37EE">
        <w:rPr>
          <w:rFonts w:hint="eastAsia"/>
          <w:b/>
          <w:sz w:val="28"/>
          <w:szCs w:val="28"/>
        </w:rPr>
        <w:t>篇章片长及</w:t>
      </w:r>
      <w:r w:rsidRPr="006246F9">
        <w:rPr>
          <w:rFonts w:hint="eastAsia"/>
          <w:b/>
          <w:sz w:val="28"/>
          <w:szCs w:val="28"/>
        </w:rPr>
        <w:t>店长严格执行：</w:t>
      </w:r>
    </w:p>
    <w:p w:rsidR="007B04D4" w:rsidRDefault="007B04D4" w:rsidP="007B04D4">
      <w:pPr>
        <w:numPr>
          <w:ilvl w:val="0"/>
          <w:numId w:val="8"/>
        </w:numPr>
        <w:rPr>
          <w:rFonts w:ascii="宋体" w:hAnsi="宋体" w:hint="eastAsia"/>
          <w:bCs/>
          <w:sz w:val="28"/>
          <w:szCs w:val="28"/>
        </w:rPr>
      </w:pPr>
      <w:r>
        <w:rPr>
          <w:rFonts w:hint="eastAsia"/>
          <w:sz w:val="28"/>
          <w:szCs w:val="28"/>
        </w:rPr>
        <w:t>效</w:t>
      </w:r>
      <w:proofErr w:type="gramStart"/>
      <w:r>
        <w:rPr>
          <w:rFonts w:hint="eastAsia"/>
          <w:sz w:val="28"/>
          <w:szCs w:val="28"/>
        </w:rPr>
        <w:t>期品商品</w:t>
      </w:r>
      <w:proofErr w:type="gramEnd"/>
      <w:r>
        <w:rPr>
          <w:rFonts w:hint="eastAsia"/>
          <w:sz w:val="28"/>
          <w:szCs w:val="28"/>
        </w:rPr>
        <w:t>的报送、</w:t>
      </w:r>
      <w:proofErr w:type="gramStart"/>
      <w:r>
        <w:rPr>
          <w:rFonts w:hint="eastAsia"/>
          <w:sz w:val="28"/>
          <w:szCs w:val="28"/>
        </w:rPr>
        <w:t>退货按</w:t>
      </w:r>
      <w:proofErr w:type="gramEnd"/>
      <w:r>
        <w:rPr>
          <w:rFonts w:hint="eastAsia"/>
          <w:sz w:val="28"/>
          <w:szCs w:val="28"/>
        </w:rPr>
        <w:t>公司“效期商品管理规定”及“</w:t>
      </w:r>
      <w:r w:rsidRPr="0058336F">
        <w:rPr>
          <w:rFonts w:ascii="宋体" w:hAnsi="宋体" w:hint="eastAsia"/>
          <w:bCs/>
          <w:sz w:val="28"/>
          <w:szCs w:val="28"/>
        </w:rPr>
        <w:t>关于《效期商品管理规定》补充办法</w:t>
      </w:r>
      <w:r>
        <w:rPr>
          <w:rFonts w:ascii="宋体" w:hAnsi="宋体" w:hint="eastAsia"/>
          <w:bCs/>
          <w:sz w:val="28"/>
          <w:szCs w:val="28"/>
        </w:rPr>
        <w:t>”执行。</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效期商品的门店之间调拨，以营业部通知调拨为准，门店之间不允许私自调拨。营业部通知调拨后，</w:t>
      </w:r>
      <w:proofErr w:type="gramStart"/>
      <w:r>
        <w:rPr>
          <w:rFonts w:ascii="宋体" w:hAnsi="宋体" w:hint="eastAsia"/>
          <w:bCs/>
          <w:sz w:val="28"/>
          <w:szCs w:val="28"/>
        </w:rPr>
        <w:t>市区店调出门</w:t>
      </w:r>
      <w:proofErr w:type="gramEnd"/>
      <w:r>
        <w:rPr>
          <w:rFonts w:ascii="宋体" w:hAnsi="宋体" w:hint="eastAsia"/>
          <w:bCs/>
          <w:sz w:val="28"/>
          <w:szCs w:val="28"/>
        </w:rPr>
        <w:t>店需在一周之内</w:t>
      </w:r>
      <w:proofErr w:type="gramStart"/>
      <w:r>
        <w:rPr>
          <w:rFonts w:ascii="宋体" w:hAnsi="宋体" w:hint="eastAsia"/>
          <w:bCs/>
          <w:sz w:val="28"/>
          <w:szCs w:val="28"/>
        </w:rPr>
        <w:t>将品种</w:t>
      </w:r>
      <w:proofErr w:type="gramEnd"/>
      <w:r>
        <w:rPr>
          <w:rFonts w:ascii="宋体" w:hAnsi="宋体" w:hint="eastAsia"/>
          <w:bCs/>
          <w:sz w:val="28"/>
          <w:szCs w:val="28"/>
        </w:rPr>
        <w:t>调到接收门店，市外调出门店需在两周内</w:t>
      </w:r>
      <w:proofErr w:type="gramStart"/>
      <w:r>
        <w:rPr>
          <w:rFonts w:ascii="宋体" w:hAnsi="宋体" w:hint="eastAsia"/>
          <w:bCs/>
          <w:sz w:val="28"/>
          <w:szCs w:val="28"/>
        </w:rPr>
        <w:t>将品种</w:t>
      </w:r>
      <w:proofErr w:type="gramEnd"/>
      <w:r>
        <w:rPr>
          <w:rFonts w:ascii="宋体" w:hAnsi="宋体" w:hint="eastAsia"/>
          <w:bCs/>
          <w:sz w:val="28"/>
          <w:szCs w:val="28"/>
        </w:rPr>
        <w:t>调到接收门店。调节器</w:t>
      </w:r>
      <w:proofErr w:type="gramStart"/>
      <w:r>
        <w:rPr>
          <w:rFonts w:ascii="宋体" w:hAnsi="宋体" w:hint="eastAsia"/>
          <w:bCs/>
          <w:sz w:val="28"/>
          <w:szCs w:val="28"/>
        </w:rPr>
        <w:t>拨同时</w:t>
      </w:r>
      <w:proofErr w:type="gramEnd"/>
      <w:r>
        <w:rPr>
          <w:rFonts w:ascii="宋体" w:hAnsi="宋体" w:hint="eastAsia"/>
          <w:bCs/>
          <w:sz w:val="28"/>
          <w:szCs w:val="28"/>
        </w:rPr>
        <w:t>移库。</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效期</w:t>
      </w:r>
      <w:proofErr w:type="gramStart"/>
      <w:r>
        <w:rPr>
          <w:rFonts w:ascii="宋体" w:hAnsi="宋体" w:hint="eastAsia"/>
          <w:bCs/>
          <w:sz w:val="28"/>
          <w:szCs w:val="28"/>
        </w:rPr>
        <w:t>品种经门店</w:t>
      </w:r>
      <w:proofErr w:type="gramEnd"/>
      <w:r>
        <w:rPr>
          <w:rFonts w:ascii="宋体" w:hAnsi="宋体" w:hint="eastAsia"/>
          <w:bCs/>
          <w:sz w:val="28"/>
          <w:szCs w:val="28"/>
        </w:rPr>
        <w:t>调拨后仍不能销售完的，需在一个月效期时将产品下柜，报营业部，待营业部核实后，退回调出门店，由调出门店对该品种负责。若经营业部核实，</w:t>
      </w:r>
      <w:proofErr w:type="gramStart"/>
      <w:r>
        <w:rPr>
          <w:rFonts w:ascii="宋体" w:hAnsi="宋体" w:hint="eastAsia"/>
          <w:bCs/>
          <w:sz w:val="28"/>
          <w:szCs w:val="28"/>
        </w:rPr>
        <w:t>该效期</w:t>
      </w:r>
      <w:proofErr w:type="gramEnd"/>
      <w:r>
        <w:rPr>
          <w:rFonts w:ascii="宋体" w:hAnsi="宋体" w:hint="eastAsia"/>
          <w:bCs/>
          <w:sz w:val="28"/>
          <w:szCs w:val="28"/>
        </w:rPr>
        <w:t>品种未销售完</w:t>
      </w:r>
      <w:r>
        <w:rPr>
          <w:rFonts w:ascii="宋体" w:hAnsi="宋体" w:hint="eastAsia"/>
          <w:bCs/>
          <w:sz w:val="28"/>
          <w:szCs w:val="28"/>
        </w:rPr>
        <w:lastRenderedPageBreak/>
        <w:t>的原因在于接收</w:t>
      </w:r>
      <w:proofErr w:type="gramStart"/>
      <w:r>
        <w:rPr>
          <w:rFonts w:ascii="宋体" w:hAnsi="宋体" w:hint="eastAsia"/>
          <w:bCs/>
          <w:sz w:val="28"/>
          <w:szCs w:val="28"/>
        </w:rPr>
        <w:t>门店未尽力</w:t>
      </w:r>
      <w:proofErr w:type="gramEnd"/>
      <w:r>
        <w:rPr>
          <w:rFonts w:ascii="宋体" w:hAnsi="宋体" w:hint="eastAsia"/>
          <w:bCs/>
          <w:sz w:val="28"/>
          <w:szCs w:val="28"/>
        </w:rPr>
        <w:t>销售的（如同类品种销售良好，但由于销售人员不推荐导致效期品种不动销或很少动销的），由接收门店对该品种负责。</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效期在一个月以内的品种门店需下柜报损处理，不得上柜销售，营业部也不再将该类品种做门店之间调拨处理。</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业务部批注打折销的效期品种，门店进行折扣销售处理。具体折扣率为：效期在4-6个月以内的，打7折，2-3个月以内的打5折。</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销售员在销售效期商品时，必须本着在有效期内能服用完的原则进行销售。</w:t>
      </w:r>
    </w:p>
    <w:p w:rsidR="007B04D4" w:rsidRDefault="007B04D4" w:rsidP="007B04D4">
      <w:pPr>
        <w:numPr>
          <w:ilvl w:val="0"/>
          <w:numId w:val="8"/>
        </w:numPr>
        <w:rPr>
          <w:rFonts w:ascii="宋体" w:hAnsi="宋体" w:hint="eastAsia"/>
          <w:bCs/>
          <w:sz w:val="28"/>
          <w:szCs w:val="28"/>
        </w:rPr>
      </w:pPr>
      <w:r>
        <w:rPr>
          <w:rFonts w:ascii="宋体" w:hAnsi="宋体" w:hint="eastAsia"/>
          <w:bCs/>
          <w:sz w:val="28"/>
          <w:szCs w:val="28"/>
        </w:rPr>
        <w:t>对于折扣销售的效期商品，销售员在销售时需告之顾客以下内容：A、药品在有效期内，疗效能够保证，不会改变。B、请顾客购买后注意服用时间。</w:t>
      </w:r>
    </w:p>
    <w:p w:rsidR="0069695B" w:rsidRPr="00621A65" w:rsidRDefault="007B04D4" w:rsidP="00621A65">
      <w:pPr>
        <w:numPr>
          <w:ilvl w:val="0"/>
          <w:numId w:val="8"/>
        </w:numPr>
        <w:rPr>
          <w:rFonts w:ascii="宋体" w:hAnsi="宋体"/>
          <w:bCs/>
          <w:sz w:val="28"/>
          <w:szCs w:val="28"/>
        </w:rPr>
      </w:pPr>
      <w:r>
        <w:rPr>
          <w:rFonts w:ascii="宋体" w:hAnsi="宋体" w:hint="eastAsia"/>
          <w:bCs/>
          <w:sz w:val="28"/>
          <w:szCs w:val="28"/>
        </w:rPr>
        <w:t>此规定由营业部监督实施，自</w:t>
      </w:r>
      <w:r w:rsidR="0026474E">
        <w:rPr>
          <w:rFonts w:ascii="宋体" w:hAnsi="宋体" w:hint="eastAsia"/>
          <w:bCs/>
          <w:sz w:val="28"/>
          <w:szCs w:val="28"/>
        </w:rPr>
        <w:t>2013</w:t>
      </w:r>
      <w:r>
        <w:rPr>
          <w:rFonts w:ascii="宋体" w:hAnsi="宋体" w:hint="eastAsia"/>
          <w:bCs/>
          <w:sz w:val="28"/>
          <w:szCs w:val="28"/>
        </w:rPr>
        <w:t>年</w:t>
      </w:r>
      <w:r w:rsidR="0026474E">
        <w:rPr>
          <w:rFonts w:ascii="宋体" w:hAnsi="宋体" w:hint="eastAsia"/>
          <w:bCs/>
          <w:sz w:val="28"/>
          <w:szCs w:val="28"/>
        </w:rPr>
        <w:t>12</w:t>
      </w:r>
      <w:r>
        <w:rPr>
          <w:rFonts w:ascii="宋体" w:hAnsi="宋体" w:hint="eastAsia"/>
          <w:bCs/>
          <w:sz w:val="28"/>
          <w:szCs w:val="28"/>
        </w:rPr>
        <w:t>月起执行。</w:t>
      </w:r>
    </w:p>
    <w:p w:rsidR="001F334C" w:rsidRDefault="001F334C" w:rsidP="001F334C">
      <w:pPr>
        <w:autoSpaceDE w:val="0"/>
        <w:autoSpaceDN w:val="0"/>
        <w:adjustRightInd w:val="0"/>
        <w:spacing w:line="560" w:lineRule="exact"/>
        <w:ind w:firstLineChars="225" w:firstLine="540"/>
        <w:jc w:val="left"/>
        <w:rPr>
          <w:rFonts w:ascii="宋体" w:hAnsi="宋体" w:cs="黑体" w:hint="eastAsia"/>
          <w:kern w:val="0"/>
          <w:sz w:val="24"/>
        </w:rPr>
      </w:pPr>
      <w:r w:rsidRPr="00771172">
        <w:rPr>
          <w:rFonts w:ascii="宋体" w:hAnsi="宋体" w:cs="黑体" w:hint="eastAsia"/>
          <w:kern w:val="0"/>
          <w:sz w:val="24"/>
        </w:rPr>
        <w:t>现场管理</w:t>
      </w:r>
      <w:r w:rsidR="00C71887">
        <w:rPr>
          <w:rFonts w:ascii="宋体" w:hAnsi="宋体" w:cs="黑体" w:hint="eastAsia"/>
          <w:kern w:val="0"/>
          <w:sz w:val="24"/>
        </w:rPr>
        <w:t>制度</w:t>
      </w:r>
      <w:r w:rsidRPr="00771172">
        <w:rPr>
          <w:rFonts w:ascii="宋体" w:hAnsi="宋体" w:cs="黑体" w:hint="eastAsia"/>
          <w:kern w:val="0"/>
          <w:sz w:val="24"/>
        </w:rPr>
        <w:t>：</w:t>
      </w:r>
    </w:p>
    <w:p w:rsidR="00BF7D37" w:rsidRPr="00E94F7B" w:rsidRDefault="00BF7D37" w:rsidP="00BF7D37">
      <w:pPr>
        <w:spacing w:line="360" w:lineRule="auto"/>
        <w:ind w:firstLineChars="150" w:firstLine="361"/>
        <w:rPr>
          <w:rFonts w:ascii="宋体" w:hAnsi="宋体"/>
          <w:color w:val="000000"/>
          <w:sz w:val="24"/>
        </w:rPr>
      </w:pPr>
      <w:r w:rsidRPr="00E94F7B">
        <w:rPr>
          <w:rFonts w:ascii="宋体" w:hAnsi="宋体" w:hint="eastAsia"/>
          <w:b/>
          <w:bCs/>
          <w:color w:val="000000"/>
          <w:sz w:val="24"/>
        </w:rPr>
        <w:t>（一）、</w:t>
      </w:r>
      <w:r w:rsidRPr="00E94F7B">
        <w:rPr>
          <w:rFonts w:ascii="宋体" w:hAnsi="宋体" w:hint="eastAsia"/>
          <w:color w:val="000000"/>
          <w:sz w:val="24"/>
        </w:rPr>
        <w:t>经查实有以下情况者处罚</w:t>
      </w:r>
      <w:r>
        <w:rPr>
          <w:rFonts w:ascii="宋体" w:hAnsi="宋体" w:hint="eastAsia"/>
          <w:color w:val="000000"/>
          <w:sz w:val="24"/>
        </w:rPr>
        <w:t>10-</w:t>
      </w:r>
      <w:r w:rsidRPr="00E94F7B">
        <w:rPr>
          <w:rFonts w:ascii="宋体" w:hAnsi="宋体" w:hint="eastAsia"/>
          <w:color w:val="000000"/>
          <w:sz w:val="24"/>
        </w:rPr>
        <w:t>20元/人/次：</w:t>
      </w:r>
    </w:p>
    <w:p w:rsidR="00BF7D37" w:rsidRPr="00E94F7B" w:rsidRDefault="00BF7D37" w:rsidP="00BF7D37">
      <w:pPr>
        <w:numPr>
          <w:ilvl w:val="1"/>
          <w:numId w:val="9"/>
        </w:numPr>
        <w:spacing w:line="360" w:lineRule="auto"/>
        <w:rPr>
          <w:rFonts w:ascii="宋体" w:hAnsi="宋体"/>
          <w:color w:val="000000"/>
          <w:sz w:val="24"/>
        </w:rPr>
      </w:pPr>
      <w:r>
        <w:rPr>
          <w:rFonts w:ascii="宋体" w:hAnsi="宋体" w:hint="eastAsia"/>
          <w:color w:val="000000"/>
          <w:sz w:val="24"/>
        </w:rPr>
        <w:t>上班时仪容仪表不端庄，衣着不整齐，未穿同一工作服、帽</w:t>
      </w:r>
      <w:r w:rsidRPr="00E94F7B">
        <w:rPr>
          <w:rFonts w:ascii="宋体" w:hAnsi="宋体" w:hint="eastAsia"/>
          <w:color w:val="000000"/>
          <w:sz w:val="24"/>
        </w:rPr>
        <w:t>。</w:t>
      </w:r>
    </w:p>
    <w:p w:rsidR="00BF7D37" w:rsidRDefault="00BF7D37" w:rsidP="00BF7D37">
      <w:pPr>
        <w:numPr>
          <w:ilvl w:val="1"/>
          <w:numId w:val="9"/>
        </w:numPr>
        <w:spacing w:line="360" w:lineRule="auto"/>
        <w:rPr>
          <w:rFonts w:ascii="宋体" w:hAnsi="宋体"/>
          <w:color w:val="000000"/>
          <w:sz w:val="24"/>
        </w:rPr>
      </w:pPr>
      <w:r>
        <w:rPr>
          <w:rFonts w:ascii="宋体" w:hAnsi="宋体" w:hint="eastAsia"/>
          <w:color w:val="000000"/>
          <w:sz w:val="24"/>
        </w:rPr>
        <w:t>上班不佩证或不按要求佩证，乱佩戴他人证件。</w:t>
      </w:r>
    </w:p>
    <w:p w:rsidR="00BF7D37" w:rsidRDefault="00BF7D37" w:rsidP="00BF7D37">
      <w:pPr>
        <w:numPr>
          <w:ilvl w:val="1"/>
          <w:numId w:val="9"/>
        </w:numPr>
        <w:spacing w:line="360" w:lineRule="auto"/>
        <w:rPr>
          <w:rFonts w:ascii="宋体" w:hAnsi="宋体"/>
          <w:color w:val="000000"/>
          <w:sz w:val="24"/>
        </w:rPr>
      </w:pPr>
      <w:r>
        <w:rPr>
          <w:rFonts w:ascii="宋体" w:hAnsi="宋体" w:hint="eastAsia"/>
          <w:color w:val="000000"/>
          <w:sz w:val="24"/>
        </w:rPr>
        <w:t>坐着或背着接待顾客；前趴柜、后靠架；将</w:t>
      </w:r>
      <w:proofErr w:type="gramStart"/>
      <w:r>
        <w:rPr>
          <w:rFonts w:ascii="宋体" w:hAnsi="宋体" w:hint="eastAsia"/>
          <w:color w:val="000000"/>
          <w:sz w:val="24"/>
        </w:rPr>
        <w:t>手插如裤兜</w:t>
      </w:r>
      <w:proofErr w:type="gramEnd"/>
      <w:r>
        <w:rPr>
          <w:rFonts w:ascii="宋体" w:hAnsi="宋体" w:hint="eastAsia"/>
          <w:color w:val="000000"/>
          <w:sz w:val="24"/>
        </w:rPr>
        <w:t>，面对顾客打“哈欠”、“喷嚏</w:t>
      </w:r>
      <w:r>
        <w:rPr>
          <w:rFonts w:ascii="宋体" w:hAnsi="宋体"/>
          <w:color w:val="000000"/>
          <w:sz w:val="24"/>
        </w:rPr>
        <w:t>”</w:t>
      </w:r>
      <w:r>
        <w:rPr>
          <w:rFonts w:ascii="宋体" w:hAnsi="宋体" w:hint="eastAsia"/>
          <w:color w:val="000000"/>
          <w:sz w:val="24"/>
        </w:rPr>
        <w:t>;在柜台内梳头、化妆、修指甲、掏耳鼻等。</w:t>
      </w:r>
    </w:p>
    <w:p w:rsidR="00BF7D37" w:rsidRDefault="00BF7D37" w:rsidP="00BF7D37">
      <w:pPr>
        <w:numPr>
          <w:ilvl w:val="1"/>
          <w:numId w:val="9"/>
        </w:numPr>
        <w:spacing w:line="360" w:lineRule="auto"/>
        <w:ind w:left="2100" w:hanging="660"/>
        <w:rPr>
          <w:rFonts w:ascii="宋体" w:hAnsi="宋体"/>
          <w:color w:val="000000"/>
          <w:sz w:val="24"/>
        </w:rPr>
      </w:pPr>
      <w:r>
        <w:rPr>
          <w:rFonts w:ascii="宋体" w:hAnsi="宋体" w:hint="eastAsia"/>
          <w:color w:val="000000"/>
          <w:sz w:val="24"/>
        </w:rPr>
        <w:t>员工在营业厅内看报、听耳机、随地吐痰，乱扔垃圾；在工作时间干私活，吃零食；在柜台内用餐等。</w:t>
      </w:r>
    </w:p>
    <w:p w:rsidR="00BF7D37" w:rsidRDefault="00BF7D37" w:rsidP="00BF7D37">
      <w:pPr>
        <w:spacing w:line="360" w:lineRule="auto"/>
        <w:ind w:firstLineChars="350" w:firstLine="840"/>
        <w:rPr>
          <w:rFonts w:ascii="宋体" w:hAnsi="宋体"/>
          <w:color w:val="000000"/>
          <w:sz w:val="24"/>
        </w:rPr>
      </w:pPr>
      <w:r>
        <w:rPr>
          <w:rFonts w:ascii="宋体" w:hAnsi="宋体" w:hint="eastAsia"/>
          <w:color w:val="000000"/>
          <w:sz w:val="24"/>
        </w:rPr>
        <w:t>(二)有下列情况之一者，罚款20元-100元。</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1.未经同意擅自将商品堆放在营业大厅、店堂内；药店堆码的商品，</w:t>
      </w:r>
      <w:r>
        <w:rPr>
          <w:rFonts w:ascii="宋体" w:hAnsi="宋体" w:hint="eastAsia"/>
          <w:color w:val="000000"/>
          <w:sz w:val="24"/>
        </w:rPr>
        <w:lastRenderedPageBreak/>
        <w:t>不按规定堆码，私人物品混杂其中，明显脏、乱、差。</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2.未经许可在药店乱拉电线、广告、标语、横幅，乱设灯箱，在墙上贴标语、广告等,影响店堂整洁、美观；对卫生责任区未按规定及时打扫或打扫不彻底等。</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3.橱窗、货柜、货架、收银台内外脏、乱，商品陈设不美观、不整齐，有空柜、空架。</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4.开架销售的商品不及时补货或顾客抽心后不及时补装回，被顾客举报，引起顾客意见的。</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5.私人物品（如提包、茶杯、饭盒、衣物等）存放在货柜、货架内明显处。营业、办公、清洁</w:t>
      </w:r>
      <w:proofErr w:type="gramStart"/>
      <w:r>
        <w:rPr>
          <w:rFonts w:ascii="宋体" w:hAnsi="宋体" w:hint="eastAsia"/>
          <w:color w:val="000000"/>
          <w:sz w:val="24"/>
        </w:rPr>
        <w:t>用具乱搁乱放</w:t>
      </w:r>
      <w:proofErr w:type="gramEnd"/>
      <w:r>
        <w:rPr>
          <w:rFonts w:ascii="宋体" w:hAnsi="宋体" w:hint="eastAsia"/>
          <w:color w:val="000000"/>
          <w:sz w:val="24"/>
        </w:rPr>
        <w:t>。</w:t>
      </w:r>
    </w:p>
    <w:p w:rsidR="00BF7D37" w:rsidRDefault="00BF7D37" w:rsidP="00BF7D37">
      <w:pPr>
        <w:spacing w:line="360" w:lineRule="auto"/>
        <w:ind w:left="1440"/>
        <w:rPr>
          <w:rFonts w:ascii="宋体" w:hAnsi="宋体"/>
          <w:color w:val="000000"/>
          <w:sz w:val="24"/>
        </w:rPr>
      </w:pPr>
      <w:r>
        <w:rPr>
          <w:rFonts w:ascii="宋体" w:hAnsi="宋体" w:hint="eastAsia"/>
          <w:color w:val="000000"/>
          <w:sz w:val="24"/>
        </w:rPr>
        <w:t>6.为促销设摊出售商品，不规范、不整洁，</w:t>
      </w:r>
      <w:proofErr w:type="gramStart"/>
      <w:r>
        <w:rPr>
          <w:rFonts w:ascii="宋体" w:hAnsi="宋体" w:hint="eastAsia"/>
          <w:color w:val="000000"/>
          <w:sz w:val="24"/>
        </w:rPr>
        <w:t>经提出后扔未</w:t>
      </w:r>
      <w:proofErr w:type="gramEnd"/>
      <w:r>
        <w:rPr>
          <w:rFonts w:ascii="宋体" w:hAnsi="宋体" w:hint="eastAsia"/>
          <w:color w:val="000000"/>
          <w:sz w:val="24"/>
        </w:rPr>
        <w:t>整改或擅自允许他人在店堂范围摆摊设点。</w:t>
      </w:r>
    </w:p>
    <w:p w:rsidR="00BF7D37" w:rsidRPr="008A3ACE" w:rsidRDefault="00BF7D37" w:rsidP="00BF7D37">
      <w:pPr>
        <w:spacing w:line="360" w:lineRule="auto"/>
        <w:ind w:left="1440"/>
        <w:rPr>
          <w:rFonts w:ascii="宋体" w:hAnsi="宋体"/>
          <w:color w:val="000000"/>
          <w:sz w:val="24"/>
        </w:rPr>
      </w:pPr>
      <w:r>
        <w:rPr>
          <w:rFonts w:ascii="宋体" w:hAnsi="宋体" w:hint="eastAsia"/>
          <w:color w:val="000000"/>
          <w:sz w:val="24"/>
        </w:rPr>
        <w:t>7.未张贴“营业时间”，店堂内未挂药品经营合法证照、服务宗旨、服务公约；未设置意见薄，缺药登记薄和对外公布监督电话。</w:t>
      </w:r>
    </w:p>
    <w:p w:rsidR="00BF7D37" w:rsidRPr="00BF7D37" w:rsidRDefault="00BF7D37" w:rsidP="001F334C">
      <w:pPr>
        <w:autoSpaceDE w:val="0"/>
        <w:autoSpaceDN w:val="0"/>
        <w:adjustRightInd w:val="0"/>
        <w:spacing w:line="560" w:lineRule="exact"/>
        <w:ind w:firstLineChars="225" w:firstLine="540"/>
        <w:jc w:val="left"/>
        <w:rPr>
          <w:rFonts w:ascii="宋体" w:hAnsi="宋体" w:cs="黑体"/>
          <w:kern w:val="0"/>
          <w:sz w:val="24"/>
        </w:rPr>
      </w:pPr>
    </w:p>
    <w:p w:rsidR="001F334C" w:rsidRDefault="001F334C" w:rsidP="001F334C">
      <w:pPr>
        <w:numPr>
          <w:ilvl w:val="0"/>
          <w:numId w:val="5"/>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维护本片区</w:t>
      </w:r>
      <w:r>
        <w:rPr>
          <w:rFonts w:ascii="宋体" w:hAnsi="宋体" w:cs="黑体" w:hint="eastAsia"/>
          <w:kern w:val="0"/>
          <w:sz w:val="24"/>
        </w:rPr>
        <w:t>所有</w:t>
      </w:r>
      <w:r w:rsidRPr="00771172">
        <w:rPr>
          <w:rFonts w:ascii="宋体" w:hAnsi="宋体" w:cs="黑体" w:hint="eastAsia"/>
          <w:kern w:val="0"/>
          <w:sz w:val="24"/>
        </w:rPr>
        <w:t>门店的形象</w:t>
      </w:r>
      <w:r>
        <w:rPr>
          <w:rFonts w:ascii="宋体" w:hAnsi="宋体" w:cs="黑体" w:hint="eastAsia"/>
          <w:kern w:val="0"/>
          <w:sz w:val="24"/>
        </w:rPr>
        <w:t>（尤其是区域中心的形象）；</w:t>
      </w:r>
    </w:p>
    <w:p w:rsidR="001F334C" w:rsidRDefault="001F334C" w:rsidP="001F334C">
      <w:pPr>
        <w:numPr>
          <w:ilvl w:val="0"/>
          <w:numId w:val="5"/>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对门店的</w:t>
      </w:r>
      <w:proofErr w:type="gramStart"/>
      <w:r w:rsidRPr="00771172">
        <w:rPr>
          <w:rFonts w:ascii="宋体" w:hAnsi="宋体" w:cs="黑体" w:hint="eastAsia"/>
          <w:kern w:val="0"/>
          <w:sz w:val="24"/>
        </w:rPr>
        <w:t>局合理</w:t>
      </w:r>
      <w:proofErr w:type="gramEnd"/>
      <w:r>
        <w:rPr>
          <w:rFonts w:ascii="宋体" w:hAnsi="宋体" w:cs="黑体" w:hint="eastAsia"/>
          <w:kern w:val="0"/>
          <w:sz w:val="24"/>
        </w:rPr>
        <w:t>进行合理化的建议，根据季节及门</w:t>
      </w:r>
      <w:proofErr w:type="gramStart"/>
      <w:r>
        <w:rPr>
          <w:rFonts w:ascii="宋体" w:hAnsi="宋体" w:cs="黑体" w:hint="eastAsia"/>
          <w:kern w:val="0"/>
          <w:sz w:val="24"/>
        </w:rPr>
        <w:t>店情况</w:t>
      </w:r>
      <w:proofErr w:type="gramEnd"/>
      <w:r>
        <w:rPr>
          <w:rFonts w:ascii="宋体" w:hAnsi="宋体" w:cs="黑体" w:hint="eastAsia"/>
          <w:kern w:val="0"/>
          <w:sz w:val="24"/>
        </w:rPr>
        <w:t>进行布局的变更，以改变顾客的视觉效果，刺激顾客进店消费；</w:t>
      </w:r>
    </w:p>
    <w:p w:rsidR="001F334C" w:rsidRDefault="001F334C" w:rsidP="001F334C">
      <w:pPr>
        <w:numPr>
          <w:ilvl w:val="0"/>
          <w:numId w:val="5"/>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店内商品</w:t>
      </w:r>
      <w:r w:rsidRPr="00771172">
        <w:rPr>
          <w:rFonts w:ascii="宋体" w:hAnsi="宋体" w:cs="黑体" w:hint="eastAsia"/>
          <w:kern w:val="0"/>
          <w:sz w:val="24"/>
        </w:rPr>
        <w:t>陈列活性化</w:t>
      </w:r>
      <w:r>
        <w:rPr>
          <w:rFonts w:ascii="宋体" w:hAnsi="宋体" w:cs="黑体" w:hint="eastAsia"/>
          <w:kern w:val="0"/>
          <w:sz w:val="24"/>
        </w:rPr>
        <w:t>（根据每个季节的特性、公司重点品种的推荐进行重点陈列，以此来促进重点品种的销售）；</w:t>
      </w:r>
    </w:p>
    <w:p w:rsidR="001F334C" w:rsidRPr="00771172" w:rsidRDefault="001F334C" w:rsidP="001F334C">
      <w:pPr>
        <w:numPr>
          <w:ilvl w:val="0"/>
          <w:numId w:val="5"/>
        </w:num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随时</w:t>
      </w:r>
      <w:r w:rsidRPr="00771172">
        <w:rPr>
          <w:rFonts w:ascii="宋体" w:hAnsi="宋体" w:cs="黑体" w:hint="eastAsia"/>
          <w:kern w:val="0"/>
          <w:sz w:val="24"/>
        </w:rPr>
        <w:t>保持门店整洁，维护门店</w:t>
      </w:r>
      <w:r>
        <w:rPr>
          <w:rFonts w:ascii="宋体" w:hAnsi="宋体" w:cs="黑体" w:hint="eastAsia"/>
          <w:kern w:val="0"/>
          <w:sz w:val="24"/>
        </w:rPr>
        <w:t>的</w:t>
      </w:r>
      <w:r w:rsidRPr="00771172">
        <w:rPr>
          <w:rFonts w:ascii="宋体" w:hAnsi="宋体" w:cs="黑体" w:hint="eastAsia"/>
          <w:kern w:val="0"/>
          <w:sz w:val="24"/>
        </w:rPr>
        <w:t>秩序，保证顾客及财产安全、公司财产安全、员工人身安全等。</w:t>
      </w:r>
    </w:p>
    <w:p w:rsidR="00790DD0" w:rsidRDefault="00790DD0" w:rsidP="00790DD0">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人员管理：</w:t>
      </w:r>
    </w:p>
    <w:p w:rsidR="00790DD0" w:rsidRPr="00771172" w:rsidRDefault="00790DD0" w:rsidP="00790DD0">
      <w:p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a、</w:t>
      </w:r>
      <w:r w:rsidRPr="00771172">
        <w:rPr>
          <w:rFonts w:ascii="宋体" w:hAnsi="宋体" w:cs="黑体" w:hint="eastAsia"/>
          <w:kern w:val="0"/>
          <w:sz w:val="24"/>
        </w:rPr>
        <w:t>组织</w:t>
      </w:r>
      <w:proofErr w:type="gramStart"/>
      <w:r w:rsidRPr="00771172">
        <w:rPr>
          <w:rFonts w:ascii="宋体" w:hAnsi="宋体" w:cs="黑体" w:hint="eastAsia"/>
          <w:kern w:val="0"/>
          <w:sz w:val="24"/>
        </w:rPr>
        <w:t>召</w:t>
      </w:r>
      <w:proofErr w:type="gramEnd"/>
      <w:r w:rsidRPr="00771172">
        <w:rPr>
          <w:rFonts w:ascii="宋体" w:hAnsi="宋体" w:cs="黑体" w:hint="eastAsia"/>
          <w:kern w:val="0"/>
          <w:sz w:val="24"/>
        </w:rPr>
        <w:t>片区门店会议，负责本片区门店员工的工作安排、业务指导、在岗培训与培养，员工的绩效评估与激励，建立良好的协作团队。</w:t>
      </w:r>
    </w:p>
    <w:p w:rsidR="00790DD0" w:rsidRDefault="00790DD0" w:rsidP="00790DD0">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顾客管理：</w:t>
      </w:r>
    </w:p>
    <w:p w:rsidR="00790DD0" w:rsidRDefault="00790DD0" w:rsidP="00790DD0">
      <w:pPr>
        <w:numPr>
          <w:ilvl w:val="0"/>
          <w:numId w:val="4"/>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不断提高片区门店的服务质量和服务技能，进行顾客维护和开发；</w:t>
      </w:r>
    </w:p>
    <w:p w:rsidR="00790DD0" w:rsidRDefault="00790DD0" w:rsidP="00790DD0">
      <w:pPr>
        <w:numPr>
          <w:ilvl w:val="0"/>
          <w:numId w:val="4"/>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lastRenderedPageBreak/>
        <w:t>对片</w:t>
      </w:r>
      <w:r>
        <w:rPr>
          <w:rFonts w:ascii="宋体" w:hAnsi="宋体" w:cs="黑体" w:hint="eastAsia"/>
          <w:kern w:val="0"/>
          <w:sz w:val="24"/>
        </w:rPr>
        <w:t>区门店客流分析总结，制定适合本片区门店的顾客维护措施和开发计划；</w:t>
      </w:r>
    </w:p>
    <w:p w:rsidR="00790DD0" w:rsidRPr="00771172" w:rsidRDefault="00790DD0" w:rsidP="00790DD0">
      <w:pPr>
        <w:numPr>
          <w:ilvl w:val="0"/>
          <w:numId w:val="4"/>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建立重要顾客档案、处理顾客异议，培养忠实顾客。</w:t>
      </w:r>
    </w:p>
    <w:p w:rsidR="00790DD0" w:rsidRPr="00790DD0" w:rsidRDefault="00790DD0" w:rsidP="001F334C">
      <w:pPr>
        <w:autoSpaceDE w:val="0"/>
        <w:autoSpaceDN w:val="0"/>
        <w:adjustRightInd w:val="0"/>
        <w:spacing w:line="560" w:lineRule="exact"/>
        <w:ind w:firstLineChars="225" w:firstLine="540"/>
        <w:jc w:val="left"/>
        <w:rPr>
          <w:rFonts w:ascii="宋体" w:hAnsi="宋体" w:cs="黑体" w:hint="eastAsia"/>
          <w:kern w:val="0"/>
          <w:sz w:val="24"/>
        </w:rPr>
      </w:pPr>
    </w:p>
    <w:p w:rsidR="001F334C"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⑥信息管理：</w:t>
      </w:r>
    </w:p>
    <w:p w:rsidR="001F334C" w:rsidRDefault="001F334C" w:rsidP="001F334C">
      <w:pPr>
        <w:numPr>
          <w:ilvl w:val="0"/>
          <w:numId w:val="3"/>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对公司的各种指令执行准时到位，本片区门店各种信息及时准确的反馈给公司，对门店的各种文档记录准确、及时，按规范管理文档；</w:t>
      </w:r>
    </w:p>
    <w:p w:rsidR="001F334C" w:rsidRDefault="001F334C" w:rsidP="001F334C">
      <w:pPr>
        <w:numPr>
          <w:ilvl w:val="0"/>
          <w:numId w:val="3"/>
        </w:numPr>
        <w:autoSpaceDE w:val="0"/>
        <w:autoSpaceDN w:val="0"/>
        <w:adjustRightInd w:val="0"/>
        <w:spacing w:line="560" w:lineRule="exact"/>
        <w:jc w:val="left"/>
        <w:rPr>
          <w:rFonts w:ascii="宋体" w:hAnsi="宋体" w:cs="黑体" w:hint="eastAsia"/>
          <w:kern w:val="0"/>
          <w:sz w:val="24"/>
        </w:rPr>
      </w:pPr>
      <w:r w:rsidRPr="00771172">
        <w:rPr>
          <w:rFonts w:ascii="宋体" w:hAnsi="宋体" w:cs="黑体" w:hint="eastAsia"/>
          <w:kern w:val="0"/>
          <w:sz w:val="24"/>
        </w:rPr>
        <w:t>对公司的各种营销信息保密。</w:t>
      </w:r>
    </w:p>
    <w:p w:rsidR="008539ED" w:rsidRPr="008539ED" w:rsidRDefault="008539ED" w:rsidP="001F334C">
      <w:pPr>
        <w:autoSpaceDE w:val="0"/>
        <w:autoSpaceDN w:val="0"/>
        <w:adjustRightInd w:val="0"/>
        <w:spacing w:line="560" w:lineRule="exact"/>
        <w:ind w:firstLineChars="225" w:firstLine="540"/>
        <w:jc w:val="left"/>
        <w:rPr>
          <w:rFonts w:ascii="宋体" w:hAnsi="宋体" w:cs="黑体" w:hint="eastAsia"/>
          <w:kern w:val="0"/>
          <w:sz w:val="24"/>
        </w:rPr>
      </w:pPr>
    </w:p>
    <w:p w:rsidR="001F334C" w:rsidRDefault="001F334C" w:rsidP="001F334C">
      <w:pPr>
        <w:autoSpaceDE w:val="0"/>
        <w:autoSpaceDN w:val="0"/>
        <w:adjustRightInd w:val="0"/>
        <w:spacing w:line="560" w:lineRule="exact"/>
        <w:ind w:firstLineChars="225" w:firstLine="540"/>
        <w:jc w:val="left"/>
        <w:rPr>
          <w:rFonts w:ascii="宋体" w:hAnsi="宋体" w:cs="黑体" w:hint="eastAsia"/>
          <w:kern w:val="0"/>
          <w:sz w:val="24"/>
        </w:rPr>
      </w:pPr>
      <w:r w:rsidRPr="00771172">
        <w:rPr>
          <w:rFonts w:ascii="宋体" w:hAnsi="宋体" w:cs="黑体" w:hint="eastAsia"/>
          <w:kern w:val="0"/>
          <w:sz w:val="24"/>
        </w:rPr>
        <w:t>⑦促销管理：</w:t>
      </w:r>
    </w:p>
    <w:p w:rsidR="002F7315" w:rsidRPr="00E94F7B" w:rsidRDefault="002F7315" w:rsidP="002F7315">
      <w:pPr>
        <w:spacing w:line="360" w:lineRule="auto"/>
        <w:ind w:firstLineChars="225" w:firstLine="540"/>
        <w:rPr>
          <w:rFonts w:ascii="宋体" w:hAnsi="宋体" w:hint="eastAsia"/>
          <w:color w:val="000000"/>
          <w:sz w:val="24"/>
        </w:rPr>
      </w:pPr>
      <w:r w:rsidRPr="00E94F7B">
        <w:rPr>
          <w:rFonts w:ascii="宋体" w:hAnsi="宋体" w:hint="eastAsia"/>
          <w:color w:val="000000"/>
          <w:sz w:val="24"/>
        </w:rPr>
        <w:t>一、工作流程：</w:t>
      </w:r>
    </w:p>
    <w:p w:rsidR="002F7315" w:rsidRPr="00E94F7B" w:rsidRDefault="002F7315" w:rsidP="002F7315">
      <w:pPr>
        <w:spacing w:line="360" w:lineRule="auto"/>
        <w:ind w:left="840"/>
        <w:rPr>
          <w:rFonts w:ascii="宋体" w:hAnsi="宋体" w:hint="eastAsia"/>
          <w:color w:val="000000"/>
          <w:sz w:val="24"/>
        </w:rPr>
      </w:pPr>
      <w:r w:rsidRPr="00E94F7B">
        <w:rPr>
          <w:rFonts w:ascii="宋体" w:hAnsi="宋体" w:hint="eastAsia"/>
          <w:color w:val="000000"/>
          <w:sz w:val="24"/>
        </w:rPr>
        <w:t>（夏季7：50分/冬季8:00钟）准时开早会→早会后打扫清洁卫生→接待顾客并收集顾客反映的信息报柜组长→(来货时)服从组长的安排积极收货-点货-上货→14:20进行两班交接工作(早会内容及其它信息)→19:00后(顾客较少的情况下)对货架品种进行补货同时记录断货缺货品种于要货计划本上→打卡钟响后更衣离场</w:t>
      </w:r>
    </w:p>
    <w:p w:rsidR="002F7315" w:rsidRPr="00E94F7B" w:rsidRDefault="002F7315" w:rsidP="002F7315">
      <w:pPr>
        <w:tabs>
          <w:tab w:val="left" w:pos="540"/>
        </w:tabs>
        <w:spacing w:line="360" w:lineRule="auto"/>
        <w:ind w:left="420" w:firstLineChars="50" w:firstLine="120"/>
        <w:rPr>
          <w:rFonts w:ascii="宋体" w:hAnsi="宋体" w:hint="eastAsia"/>
          <w:color w:val="000000"/>
          <w:sz w:val="24"/>
        </w:rPr>
      </w:pPr>
      <w:r w:rsidRPr="00E94F7B">
        <w:rPr>
          <w:rFonts w:ascii="宋体" w:hAnsi="宋体" w:hint="eastAsia"/>
          <w:color w:val="000000"/>
          <w:sz w:val="24"/>
        </w:rPr>
        <w:t>二、奖励细则</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驻店工作满6个月者，可领取药房给予的生日费50元/人，以及部分节日礼品（中秋、端午）。</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驻店工作满3个月者，可参与药房组织的集体活动。</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厂家组织的联谊活动，药房据实际情况安排平常表现积极、认真负责的人员参与。</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年终评选优秀促销员，给予一定的物资奖励。</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发现顾客或工作人员有偷盗行为，积极配合保安人员维护药房利益者。发现顾客偷盗行为者奖励50-100元/次，发现工作人员偷盗行为者奖励500-1000元/次。</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阻止负面新闻媒体采访或暗访、或是在大众媒体上被正面宣传者。</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受到顾客书面表扬者。</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t>经考核，专业水平高及对顾客有用的信息掌握准确、丰富的。</w:t>
      </w:r>
    </w:p>
    <w:p w:rsidR="002F7315" w:rsidRPr="00E94F7B" w:rsidRDefault="002F7315" w:rsidP="002F7315">
      <w:pPr>
        <w:numPr>
          <w:ilvl w:val="3"/>
          <w:numId w:val="13"/>
        </w:numPr>
        <w:tabs>
          <w:tab w:val="clear" w:pos="2040"/>
          <w:tab w:val="num" w:pos="1440"/>
        </w:tabs>
        <w:spacing w:line="360" w:lineRule="auto"/>
        <w:ind w:left="1440"/>
        <w:rPr>
          <w:rFonts w:ascii="宋体" w:hAnsi="宋体" w:hint="eastAsia"/>
          <w:color w:val="000000"/>
          <w:sz w:val="24"/>
        </w:rPr>
      </w:pPr>
      <w:r w:rsidRPr="00E94F7B">
        <w:rPr>
          <w:rFonts w:ascii="宋体" w:hAnsi="宋体" w:hint="eastAsia"/>
          <w:color w:val="000000"/>
          <w:sz w:val="24"/>
        </w:rPr>
        <w:lastRenderedPageBreak/>
        <w:t>经考评，货架货品管理得当，</w:t>
      </w:r>
      <w:proofErr w:type="gramStart"/>
      <w:r w:rsidRPr="00E94F7B">
        <w:rPr>
          <w:rFonts w:ascii="宋体" w:hAnsi="宋体" w:hint="eastAsia"/>
          <w:color w:val="000000"/>
          <w:sz w:val="24"/>
        </w:rPr>
        <w:t>名列前矛</w:t>
      </w:r>
      <w:proofErr w:type="gramEnd"/>
      <w:r w:rsidRPr="00E94F7B">
        <w:rPr>
          <w:rFonts w:ascii="宋体" w:hAnsi="宋体" w:hint="eastAsia"/>
          <w:color w:val="000000"/>
          <w:sz w:val="24"/>
        </w:rPr>
        <w:t>的。</w:t>
      </w:r>
    </w:p>
    <w:p w:rsidR="002F7315" w:rsidRPr="00E94F7B" w:rsidRDefault="002F7315" w:rsidP="002F7315">
      <w:pPr>
        <w:numPr>
          <w:ilvl w:val="0"/>
          <w:numId w:val="15"/>
        </w:numPr>
        <w:spacing w:line="360" w:lineRule="auto"/>
        <w:rPr>
          <w:rFonts w:ascii="宋体" w:hAnsi="宋体" w:hint="eastAsia"/>
          <w:color w:val="000000"/>
          <w:sz w:val="24"/>
        </w:rPr>
      </w:pPr>
      <w:r w:rsidRPr="00E94F7B">
        <w:rPr>
          <w:rFonts w:ascii="宋体" w:hAnsi="宋体" w:hint="eastAsia"/>
          <w:color w:val="000000"/>
          <w:sz w:val="24"/>
        </w:rPr>
        <w:t>处罚细则</w:t>
      </w:r>
    </w:p>
    <w:p w:rsidR="002F7315" w:rsidRPr="00E94F7B" w:rsidRDefault="002F7315" w:rsidP="002F7315">
      <w:pPr>
        <w:spacing w:line="360" w:lineRule="auto"/>
        <w:ind w:firstLineChars="300" w:firstLine="723"/>
        <w:rPr>
          <w:rFonts w:ascii="宋体" w:hAnsi="宋体" w:hint="eastAsia"/>
          <w:color w:val="000000"/>
          <w:sz w:val="24"/>
        </w:rPr>
      </w:pPr>
      <w:r w:rsidRPr="00E94F7B">
        <w:rPr>
          <w:rFonts w:ascii="宋体" w:hAnsi="宋体" w:hint="eastAsia"/>
          <w:b/>
          <w:bCs/>
          <w:color w:val="000000"/>
          <w:sz w:val="24"/>
        </w:rPr>
        <w:t>（一）、</w:t>
      </w:r>
      <w:r w:rsidRPr="00E94F7B">
        <w:rPr>
          <w:rFonts w:ascii="宋体" w:hAnsi="宋体" w:hint="eastAsia"/>
          <w:color w:val="000000"/>
          <w:sz w:val="24"/>
        </w:rPr>
        <w:t>经查实有以下情况者处罚20元/人/次：</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工作时间内不按规定穿工作服及佩戴工牌者。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仪容仪表，站姿等不符合要求者。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迟到或擅离工作岗位,擅自调换班次（不允许事后请假）。</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带小孩上班、上班做其他私事的（如打毛衣等）。</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在营业厅内看书报、乱扔垃圾、拨打或接听手机、吃零食。</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不按规定休息者（在店外、杂物间、非休息时间休息等）。</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不按规定提前用餐者。特殊情况需向柜组长或促销管理员说明。</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在营业厅大声喧哗,说脏话，呼叫同事绰号,造成不良影响。</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用纯净水洗碗、洗杯子，不按规定借用微波炉者。</w:t>
      </w:r>
    </w:p>
    <w:p w:rsidR="002F7315" w:rsidRPr="00E94F7B" w:rsidRDefault="002F7315" w:rsidP="002F7315">
      <w:pPr>
        <w:numPr>
          <w:ilvl w:val="1"/>
          <w:numId w:val="9"/>
        </w:numPr>
        <w:spacing w:line="360" w:lineRule="auto"/>
        <w:rPr>
          <w:rFonts w:ascii="宋体" w:hAnsi="宋体"/>
          <w:color w:val="000000"/>
          <w:sz w:val="24"/>
        </w:rPr>
      </w:pPr>
      <w:r w:rsidRPr="00E94F7B">
        <w:rPr>
          <w:rFonts w:ascii="宋体" w:hAnsi="宋体" w:hint="eastAsia"/>
          <w:color w:val="000000"/>
          <w:sz w:val="24"/>
        </w:rPr>
        <w:t>将手机或电瓶车带入药房充电者。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错报要货计划或已缺货而未写要货计划以及不按规定进行收货（收货不积极）者。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接待顾客时，若自己招乎不过来却又没有交给就近的人员接待，尤其是同类产品的促销人员。（除顾客点名外）。</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不带领顾客到所需要商品存放位置者。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责任区域内货品陈列凌乱，卫生情况差者。</w:t>
      </w:r>
    </w:p>
    <w:p w:rsidR="002F7315" w:rsidRPr="00E94F7B" w:rsidRDefault="002F7315" w:rsidP="002F7315">
      <w:pPr>
        <w:numPr>
          <w:ilvl w:val="1"/>
          <w:numId w:val="9"/>
        </w:numPr>
        <w:spacing w:line="360" w:lineRule="auto"/>
        <w:rPr>
          <w:rFonts w:ascii="宋体" w:hAnsi="宋体" w:hint="eastAsia"/>
          <w:color w:val="000000"/>
          <w:sz w:val="24"/>
        </w:rPr>
      </w:pPr>
      <w:r w:rsidRPr="00E94F7B">
        <w:rPr>
          <w:rFonts w:ascii="宋体" w:hAnsi="宋体" w:hint="eastAsia"/>
          <w:color w:val="000000"/>
          <w:sz w:val="24"/>
        </w:rPr>
        <w:t>使用服务禁语者。</w:t>
      </w:r>
    </w:p>
    <w:p w:rsidR="002F7315" w:rsidRPr="00E94F7B" w:rsidRDefault="002F7315" w:rsidP="002F7315">
      <w:pPr>
        <w:spacing w:line="360" w:lineRule="auto"/>
        <w:ind w:firstLineChars="300" w:firstLine="723"/>
        <w:rPr>
          <w:rFonts w:ascii="宋体" w:hAnsi="宋体" w:hint="eastAsia"/>
          <w:color w:val="000000"/>
          <w:sz w:val="24"/>
        </w:rPr>
      </w:pPr>
      <w:r w:rsidRPr="00E94F7B">
        <w:rPr>
          <w:rFonts w:ascii="宋体" w:hAnsi="宋体" w:hint="eastAsia"/>
          <w:b/>
          <w:bCs/>
          <w:color w:val="000000"/>
          <w:sz w:val="24"/>
        </w:rPr>
        <w:t>（二）、</w:t>
      </w:r>
      <w:r w:rsidRPr="00E94F7B">
        <w:rPr>
          <w:rFonts w:ascii="宋体" w:hAnsi="宋体" w:hint="eastAsia"/>
          <w:color w:val="000000"/>
          <w:sz w:val="24"/>
        </w:rPr>
        <w:t>经查实有以下情况者处罚30元/人/次：</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代人打卡(</w:t>
      </w:r>
      <w:proofErr w:type="gramStart"/>
      <w:r w:rsidRPr="00E94F7B">
        <w:rPr>
          <w:rFonts w:ascii="宋体" w:hAnsi="宋体" w:hint="eastAsia"/>
          <w:color w:val="000000"/>
          <w:sz w:val="24"/>
        </w:rPr>
        <w:t>考勤卡</w:t>
      </w:r>
      <w:proofErr w:type="gramEnd"/>
      <w:r w:rsidRPr="00E94F7B">
        <w:rPr>
          <w:rFonts w:ascii="宋体" w:hAnsi="宋体" w:hint="eastAsia"/>
          <w:color w:val="000000"/>
          <w:sz w:val="24"/>
        </w:rPr>
        <w:t>)或漏打卡者。</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每迟到或早退一分钟罚款一元，超过半小时以上的罚款30元。</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擅自操作微机和动用门店营业柜台物品者。</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违反销售中规定，违反《首问责任制》。所谓首问责任制就是最先接到顾客的促销员有责任和义务带领顾客到相应货位、帮助顾客选购药品直至顾客离开药房，接待过程中最多允许两名促销员同时接待同一顾客。</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lastRenderedPageBreak/>
        <w:t>顾客已到达收银台再介绍与已购或欲购产品的同类产品。</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除接待顾客及用餐以外，超过10分钟无人看守责任区。</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不服从公司相关规定或安排者。</w:t>
      </w:r>
    </w:p>
    <w:p w:rsidR="002F7315" w:rsidRPr="00E94F7B" w:rsidRDefault="002F7315" w:rsidP="002F7315">
      <w:pPr>
        <w:numPr>
          <w:ilvl w:val="0"/>
          <w:numId w:val="10"/>
        </w:numPr>
        <w:spacing w:line="360" w:lineRule="auto"/>
        <w:rPr>
          <w:rFonts w:ascii="宋体" w:hAnsi="宋体" w:hint="eastAsia"/>
          <w:color w:val="000000"/>
          <w:sz w:val="24"/>
        </w:rPr>
      </w:pPr>
      <w:r w:rsidRPr="00E94F7B">
        <w:rPr>
          <w:rFonts w:ascii="宋体" w:hAnsi="宋体" w:hint="eastAsia"/>
          <w:color w:val="000000"/>
          <w:sz w:val="24"/>
        </w:rPr>
        <w:t>不按照区域轮换站位者。</w:t>
      </w:r>
    </w:p>
    <w:p w:rsidR="002F7315" w:rsidRPr="00E94F7B" w:rsidRDefault="002F7315" w:rsidP="002F7315">
      <w:pPr>
        <w:spacing w:line="360" w:lineRule="auto"/>
        <w:ind w:firstLineChars="300" w:firstLine="723"/>
        <w:rPr>
          <w:rFonts w:ascii="宋体" w:hAnsi="宋体" w:hint="eastAsia"/>
          <w:color w:val="000000"/>
          <w:sz w:val="24"/>
        </w:rPr>
      </w:pPr>
      <w:r w:rsidRPr="00E94F7B">
        <w:rPr>
          <w:rFonts w:ascii="宋体" w:hAnsi="宋体" w:hint="eastAsia"/>
          <w:b/>
          <w:bCs/>
          <w:color w:val="000000"/>
          <w:sz w:val="24"/>
        </w:rPr>
        <w:t>（三）、</w:t>
      </w:r>
      <w:r w:rsidRPr="00E94F7B">
        <w:rPr>
          <w:rFonts w:ascii="宋体" w:hAnsi="宋体" w:hint="eastAsia"/>
          <w:color w:val="000000"/>
          <w:sz w:val="24"/>
        </w:rPr>
        <w:t>经查实有以下情况者处罚100元/人/次：</w:t>
      </w:r>
    </w:p>
    <w:p w:rsidR="002F7315" w:rsidRPr="00E94F7B" w:rsidRDefault="002F7315" w:rsidP="002F7315">
      <w:pPr>
        <w:numPr>
          <w:ilvl w:val="0"/>
          <w:numId w:val="11"/>
        </w:numPr>
        <w:spacing w:line="360" w:lineRule="auto"/>
        <w:rPr>
          <w:rFonts w:ascii="宋体" w:hAnsi="宋体" w:hint="eastAsia"/>
          <w:color w:val="000000"/>
          <w:sz w:val="24"/>
        </w:rPr>
      </w:pPr>
      <w:r w:rsidRPr="00E94F7B">
        <w:rPr>
          <w:rFonts w:ascii="宋体" w:hAnsi="宋体" w:hint="eastAsia"/>
          <w:color w:val="000000"/>
          <w:sz w:val="24"/>
        </w:rPr>
        <w:t>恶意攻击其它产品及同类产品。</w:t>
      </w:r>
    </w:p>
    <w:p w:rsidR="002F7315" w:rsidRPr="00E94F7B" w:rsidRDefault="002F7315" w:rsidP="002F7315">
      <w:pPr>
        <w:numPr>
          <w:ilvl w:val="0"/>
          <w:numId w:val="11"/>
        </w:numPr>
        <w:spacing w:line="360" w:lineRule="auto"/>
        <w:rPr>
          <w:rFonts w:ascii="宋体" w:hAnsi="宋体" w:hint="eastAsia"/>
          <w:color w:val="000000"/>
          <w:sz w:val="24"/>
        </w:rPr>
      </w:pPr>
      <w:r w:rsidRPr="00E94F7B">
        <w:rPr>
          <w:rFonts w:ascii="宋体" w:hAnsi="宋体" w:hint="eastAsia"/>
          <w:color w:val="000000"/>
          <w:sz w:val="24"/>
        </w:rPr>
        <w:t>擅自发放或张贴未经过店长同意的宣传资料。</w:t>
      </w:r>
    </w:p>
    <w:p w:rsidR="002F7315" w:rsidRPr="00E94F7B" w:rsidRDefault="002F7315" w:rsidP="002F7315">
      <w:pPr>
        <w:numPr>
          <w:ilvl w:val="0"/>
          <w:numId w:val="11"/>
        </w:numPr>
        <w:spacing w:line="360" w:lineRule="auto"/>
        <w:rPr>
          <w:rFonts w:ascii="宋体" w:hAnsi="宋体" w:hint="eastAsia"/>
          <w:color w:val="000000"/>
          <w:sz w:val="24"/>
        </w:rPr>
      </w:pPr>
      <w:r w:rsidRPr="00E94F7B">
        <w:rPr>
          <w:rFonts w:ascii="宋体" w:hAnsi="宋体" w:hint="eastAsia"/>
          <w:color w:val="000000"/>
          <w:sz w:val="24"/>
        </w:rPr>
        <w:t>对顾客的询问不实事求是地回答,为达到</w:t>
      </w:r>
      <w:proofErr w:type="gramStart"/>
      <w:r w:rsidRPr="00E94F7B">
        <w:rPr>
          <w:rFonts w:ascii="宋体" w:hAnsi="宋体" w:hint="eastAsia"/>
          <w:color w:val="000000"/>
          <w:sz w:val="24"/>
        </w:rPr>
        <w:t>自已</w:t>
      </w:r>
      <w:proofErr w:type="gramEnd"/>
      <w:r w:rsidRPr="00E94F7B">
        <w:rPr>
          <w:rFonts w:ascii="宋体" w:hAnsi="宋体" w:hint="eastAsia"/>
          <w:color w:val="000000"/>
          <w:sz w:val="24"/>
        </w:rPr>
        <w:t>的某种目的故意隐瞒真实情况，不正确介绍产品。</w:t>
      </w:r>
    </w:p>
    <w:p w:rsidR="002F7315" w:rsidRPr="00E94F7B" w:rsidRDefault="002F7315" w:rsidP="002F7315">
      <w:pPr>
        <w:numPr>
          <w:ilvl w:val="0"/>
          <w:numId w:val="11"/>
        </w:numPr>
        <w:spacing w:line="360" w:lineRule="auto"/>
        <w:rPr>
          <w:rFonts w:ascii="宋体" w:hAnsi="宋体" w:hint="eastAsia"/>
          <w:color w:val="000000"/>
          <w:sz w:val="24"/>
        </w:rPr>
      </w:pPr>
      <w:r w:rsidRPr="00E94F7B">
        <w:rPr>
          <w:rFonts w:ascii="宋体" w:hAnsi="宋体" w:hint="eastAsia"/>
          <w:color w:val="000000"/>
          <w:sz w:val="24"/>
        </w:rPr>
        <w:t>私拿</w:t>
      </w:r>
      <w:proofErr w:type="gramStart"/>
      <w:r w:rsidRPr="00E94F7B">
        <w:rPr>
          <w:rFonts w:ascii="宋体" w:hAnsi="宋体" w:hint="eastAsia"/>
          <w:color w:val="000000"/>
          <w:sz w:val="24"/>
        </w:rPr>
        <w:t>卖品当赠品</w:t>
      </w:r>
      <w:proofErr w:type="gramEnd"/>
      <w:r w:rsidRPr="00E94F7B">
        <w:rPr>
          <w:rFonts w:ascii="宋体" w:hAnsi="宋体" w:hint="eastAsia"/>
          <w:color w:val="000000"/>
          <w:sz w:val="24"/>
        </w:rPr>
        <w:t>者，每个品种处罚100元/次。</w:t>
      </w:r>
    </w:p>
    <w:p w:rsidR="002F7315" w:rsidRPr="00E94F7B" w:rsidRDefault="002F7315" w:rsidP="002F7315">
      <w:pPr>
        <w:spacing w:line="360" w:lineRule="auto"/>
        <w:ind w:firstLineChars="300" w:firstLine="723"/>
        <w:rPr>
          <w:rFonts w:ascii="宋体" w:hAnsi="宋体" w:hint="eastAsia"/>
          <w:color w:val="000000"/>
          <w:sz w:val="24"/>
        </w:rPr>
      </w:pPr>
      <w:r w:rsidRPr="00E94F7B">
        <w:rPr>
          <w:rFonts w:ascii="宋体" w:hAnsi="宋体" w:hint="eastAsia"/>
          <w:b/>
          <w:bCs/>
          <w:color w:val="000000"/>
          <w:sz w:val="24"/>
        </w:rPr>
        <w:t>（四）、</w:t>
      </w:r>
      <w:r w:rsidRPr="00E94F7B">
        <w:rPr>
          <w:rFonts w:ascii="宋体" w:hAnsi="宋体" w:hint="eastAsia"/>
          <w:color w:val="000000"/>
          <w:sz w:val="24"/>
        </w:rPr>
        <w:t>经查实有以下情况者则处以调离工作岗位七天、且离岗期间不允许安排其他人员替班。</w:t>
      </w:r>
    </w:p>
    <w:p w:rsidR="002F7315" w:rsidRPr="00E94F7B" w:rsidRDefault="002F7315" w:rsidP="002F7315">
      <w:pPr>
        <w:spacing w:line="360" w:lineRule="auto"/>
        <w:ind w:leftChars="456" w:left="1318" w:hangingChars="150" w:hanging="360"/>
        <w:rPr>
          <w:rFonts w:ascii="宋体" w:hAnsi="宋体" w:hint="eastAsia"/>
          <w:color w:val="000000"/>
          <w:sz w:val="24"/>
        </w:rPr>
      </w:pPr>
      <w:r w:rsidRPr="00E94F7B">
        <w:rPr>
          <w:rFonts w:ascii="宋体" w:hAnsi="宋体" w:hint="eastAsia"/>
          <w:color w:val="000000"/>
          <w:sz w:val="24"/>
        </w:rPr>
        <w:t>1．经查实有个人行为（态度、行为等）导致顾客口头投诉者处罚100元/人/次，情节严重的，则并处以调离工作岗位一周且离岗期间不允许安排其他人员替班。</w:t>
      </w:r>
    </w:p>
    <w:p w:rsidR="002F7315" w:rsidRPr="00E94F7B" w:rsidRDefault="002F7315" w:rsidP="002F7315">
      <w:pPr>
        <w:spacing w:line="360" w:lineRule="auto"/>
        <w:ind w:firstLineChars="400" w:firstLine="960"/>
        <w:rPr>
          <w:rFonts w:ascii="宋体" w:hAnsi="宋体" w:hint="eastAsia"/>
          <w:color w:val="000000"/>
          <w:sz w:val="24"/>
        </w:rPr>
      </w:pPr>
      <w:r w:rsidRPr="00E94F7B">
        <w:rPr>
          <w:rFonts w:ascii="宋体" w:hAnsi="宋体" w:hint="eastAsia"/>
          <w:color w:val="000000"/>
          <w:sz w:val="24"/>
        </w:rPr>
        <w:t>2．对领导的要求视而不见的，或是屡教不改的。</w:t>
      </w:r>
    </w:p>
    <w:p w:rsidR="002F7315" w:rsidRPr="00E94F7B" w:rsidRDefault="002F7315" w:rsidP="002F7315">
      <w:pPr>
        <w:spacing w:line="360" w:lineRule="auto"/>
        <w:ind w:firstLineChars="400" w:firstLine="960"/>
        <w:rPr>
          <w:rFonts w:ascii="宋体" w:hAnsi="宋体" w:hint="eastAsia"/>
          <w:color w:val="000000"/>
          <w:sz w:val="24"/>
        </w:rPr>
      </w:pPr>
      <w:r w:rsidRPr="00E94F7B">
        <w:rPr>
          <w:rFonts w:ascii="宋体" w:hAnsi="宋体" w:hint="eastAsia"/>
          <w:color w:val="000000"/>
          <w:sz w:val="24"/>
        </w:rPr>
        <w:t>3．个人经济处罚（不论金额大小）由其公司代缴的。</w:t>
      </w:r>
    </w:p>
    <w:p w:rsidR="002F7315" w:rsidRPr="00E94F7B" w:rsidRDefault="002F7315" w:rsidP="002F7315">
      <w:pPr>
        <w:spacing w:line="360" w:lineRule="auto"/>
        <w:ind w:firstLineChars="400" w:firstLine="960"/>
        <w:rPr>
          <w:rFonts w:ascii="宋体" w:hAnsi="宋体" w:hint="eastAsia"/>
          <w:color w:val="000000"/>
          <w:sz w:val="24"/>
        </w:rPr>
      </w:pPr>
      <w:r w:rsidRPr="00E94F7B">
        <w:rPr>
          <w:rFonts w:ascii="宋体" w:hAnsi="宋体" w:hint="eastAsia"/>
          <w:color w:val="000000"/>
          <w:sz w:val="24"/>
        </w:rPr>
        <w:t>4．一个月之内有三次（含）以上罚款者。</w:t>
      </w:r>
    </w:p>
    <w:p w:rsidR="002F7315" w:rsidRPr="00E94F7B" w:rsidRDefault="002F7315" w:rsidP="002F7315">
      <w:pPr>
        <w:spacing w:line="360" w:lineRule="auto"/>
        <w:ind w:leftChars="336" w:left="1429" w:hangingChars="300" w:hanging="723"/>
        <w:rPr>
          <w:rFonts w:ascii="宋体" w:hAnsi="宋体" w:hint="eastAsia"/>
          <w:bCs/>
          <w:color w:val="000000"/>
          <w:sz w:val="24"/>
        </w:rPr>
      </w:pPr>
      <w:r w:rsidRPr="00E94F7B">
        <w:rPr>
          <w:rFonts w:ascii="宋体" w:hAnsi="宋体" w:hint="eastAsia"/>
          <w:b/>
          <w:bCs/>
          <w:color w:val="000000"/>
          <w:sz w:val="24"/>
        </w:rPr>
        <w:t>（五）、</w:t>
      </w:r>
      <w:r w:rsidRPr="00E94F7B">
        <w:rPr>
          <w:rFonts w:ascii="宋体" w:hAnsi="宋体" w:hint="eastAsia"/>
          <w:color w:val="000000"/>
          <w:sz w:val="24"/>
        </w:rPr>
        <w:t>在当班时间内，因工作疏忽造成的货品丢失</w:t>
      </w:r>
      <w:r w:rsidRPr="00E94F7B">
        <w:rPr>
          <w:rFonts w:ascii="宋体" w:hAnsi="宋体" w:hint="eastAsia"/>
          <w:bCs/>
          <w:color w:val="000000"/>
          <w:sz w:val="24"/>
        </w:rPr>
        <w:t>，经查实的，由货品所在责任区域的当班人员负责赔偿。</w:t>
      </w:r>
    </w:p>
    <w:p w:rsidR="002F7315" w:rsidRPr="00E94F7B" w:rsidRDefault="002F7315" w:rsidP="002F7315">
      <w:pPr>
        <w:spacing w:line="360" w:lineRule="auto"/>
        <w:ind w:firstLine="705"/>
        <w:rPr>
          <w:rFonts w:ascii="宋体" w:hAnsi="宋体" w:hint="eastAsia"/>
          <w:bCs/>
          <w:color w:val="000000"/>
          <w:sz w:val="24"/>
        </w:rPr>
      </w:pPr>
      <w:r w:rsidRPr="00E94F7B">
        <w:rPr>
          <w:rFonts w:ascii="宋体" w:hAnsi="宋体" w:hint="eastAsia"/>
          <w:b/>
          <w:color w:val="000000"/>
          <w:sz w:val="24"/>
        </w:rPr>
        <w:t>（六）、</w:t>
      </w:r>
      <w:r w:rsidRPr="00E94F7B">
        <w:rPr>
          <w:rFonts w:ascii="宋体" w:hAnsi="宋体" w:hint="eastAsia"/>
          <w:bCs/>
          <w:color w:val="000000"/>
          <w:sz w:val="24"/>
        </w:rPr>
        <w:t>驻店人员参与药房盘点，并对</w:t>
      </w:r>
      <w:proofErr w:type="gramStart"/>
      <w:r w:rsidRPr="00E94F7B">
        <w:rPr>
          <w:rFonts w:ascii="宋体" w:hAnsi="宋体" w:hint="eastAsia"/>
          <w:bCs/>
          <w:color w:val="000000"/>
          <w:sz w:val="24"/>
        </w:rPr>
        <w:t>自已</w:t>
      </w:r>
      <w:proofErr w:type="gramEnd"/>
      <w:r w:rsidRPr="00E94F7B">
        <w:rPr>
          <w:rFonts w:ascii="宋体" w:hAnsi="宋体" w:hint="eastAsia"/>
          <w:bCs/>
          <w:color w:val="000000"/>
          <w:sz w:val="24"/>
        </w:rPr>
        <w:t>的产品及药房超出正常遗失率的差异进行赔付。</w:t>
      </w:r>
    </w:p>
    <w:p w:rsidR="002F7315" w:rsidRPr="00E94F7B" w:rsidRDefault="002F7315" w:rsidP="002F7315">
      <w:pPr>
        <w:spacing w:line="360" w:lineRule="auto"/>
        <w:ind w:leftChars="342" w:left="959" w:hangingChars="100" w:hanging="241"/>
        <w:rPr>
          <w:rFonts w:ascii="宋体" w:hAnsi="宋体" w:hint="eastAsia"/>
          <w:color w:val="000000"/>
          <w:sz w:val="24"/>
        </w:rPr>
      </w:pPr>
      <w:r w:rsidRPr="00E94F7B">
        <w:rPr>
          <w:rFonts w:ascii="宋体" w:hAnsi="宋体" w:hint="eastAsia"/>
          <w:b/>
          <w:bCs/>
          <w:color w:val="000000"/>
          <w:sz w:val="24"/>
        </w:rPr>
        <w:t>（七）、</w:t>
      </w:r>
      <w:r w:rsidRPr="00E94F7B">
        <w:rPr>
          <w:rFonts w:ascii="宋体" w:hAnsi="宋体" w:hint="eastAsia"/>
          <w:color w:val="000000"/>
          <w:sz w:val="24"/>
        </w:rPr>
        <w:t>经查实有以下情况者立即取消个人促销资格，限厂家在接到通知一周内更换促销人员。若未按规定更换则视为厂家自动放弃在药房的促销资格。</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旷工1天（含）以上者。</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与顾客发生争吵，态度恶劣者。或是在卖场内与其他厂家促销人员争吵、打架的。</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在门店卖场公然不接受门店管理人员管理的。</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lastRenderedPageBreak/>
        <w:t>个人有三次（含）被顾客口头投诉的，或个人行为（态度、行为等）导致顾客书面投诉者。</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个人行为（态度、行为等）引起顾客不满导致顾客未购买产品，由当事人照零售价购买，拒不赔付者取消促销资格。</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没有实事求是、正确地介绍产品，让顾客买了本意购买产品的替代品。顾客不满意要求退货的由当事人照价购买。情节严重者取消促销资格。</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私自收受厂家回扣（现金）者，私自兼职者。</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偷拿药房商品者。并处罚所偷金额五至十倍罚款，在三天内交清罚款。促销人员拒不履行则由人员所属厂家进行赔付。情节严重者本公司有权严肃处理。</w:t>
      </w:r>
    </w:p>
    <w:p w:rsidR="002F7315" w:rsidRPr="00E94F7B" w:rsidRDefault="002F7315" w:rsidP="002F7315">
      <w:pPr>
        <w:numPr>
          <w:ilvl w:val="0"/>
          <w:numId w:val="12"/>
        </w:numPr>
        <w:spacing w:line="360" w:lineRule="auto"/>
        <w:rPr>
          <w:rFonts w:ascii="宋体" w:hAnsi="宋体"/>
          <w:color w:val="000000"/>
          <w:sz w:val="24"/>
        </w:rPr>
      </w:pPr>
      <w:r w:rsidRPr="00E94F7B">
        <w:rPr>
          <w:rFonts w:ascii="宋体" w:hAnsi="宋体" w:hint="eastAsia"/>
          <w:color w:val="000000"/>
          <w:sz w:val="24"/>
        </w:rPr>
        <w:t>在与药房合作中故意违规投机取巧(私拿活动赠品,私办会员卡违规积分返</w:t>
      </w:r>
      <w:proofErr w:type="gramStart"/>
      <w:r w:rsidRPr="00E94F7B">
        <w:rPr>
          <w:rFonts w:ascii="宋体" w:hAnsi="宋体" w:hint="eastAsia"/>
          <w:color w:val="000000"/>
          <w:sz w:val="24"/>
        </w:rPr>
        <w:t>代金卷</w:t>
      </w:r>
      <w:proofErr w:type="gramEnd"/>
      <w:r w:rsidRPr="00E94F7B">
        <w:rPr>
          <w:rFonts w:ascii="宋体" w:hAnsi="宋体" w:hint="eastAsia"/>
          <w:color w:val="000000"/>
          <w:sz w:val="24"/>
        </w:rPr>
        <w:t>，利用工作之便为亲朋好友会员卡上违规积分，损害药房利益者。</w:t>
      </w:r>
    </w:p>
    <w:p w:rsidR="002F7315" w:rsidRPr="00E94F7B" w:rsidRDefault="002F7315" w:rsidP="002F7315">
      <w:pPr>
        <w:numPr>
          <w:ilvl w:val="0"/>
          <w:numId w:val="12"/>
        </w:numPr>
        <w:spacing w:line="360" w:lineRule="auto"/>
        <w:rPr>
          <w:rFonts w:ascii="宋体" w:hAnsi="宋体" w:hint="eastAsia"/>
          <w:color w:val="000000"/>
          <w:sz w:val="24"/>
        </w:rPr>
      </w:pPr>
      <w:r w:rsidRPr="00E94F7B">
        <w:rPr>
          <w:rFonts w:ascii="宋体" w:hAnsi="宋体" w:hint="eastAsia"/>
          <w:color w:val="000000"/>
          <w:sz w:val="24"/>
        </w:rPr>
        <w:t>每月下旬进行业务考试，考试成绩经一次补考后仍不合格的人员。</w:t>
      </w:r>
    </w:p>
    <w:p w:rsidR="002F7315" w:rsidRPr="00E94F7B" w:rsidRDefault="002F7315" w:rsidP="002F7315">
      <w:pPr>
        <w:spacing w:line="360" w:lineRule="auto"/>
        <w:ind w:left="1080"/>
        <w:rPr>
          <w:rFonts w:ascii="宋体" w:hAnsi="宋体" w:hint="eastAsia"/>
          <w:color w:val="000000"/>
          <w:sz w:val="24"/>
        </w:rPr>
      </w:pPr>
      <w:r w:rsidRPr="00E94F7B">
        <w:rPr>
          <w:rFonts w:ascii="宋体" w:hAnsi="宋体" w:hint="eastAsia"/>
          <w:color w:val="000000"/>
          <w:sz w:val="24"/>
        </w:rPr>
        <w:t>11</w:t>
      </w:r>
      <w:r w:rsidRPr="00E94F7B">
        <w:rPr>
          <w:rFonts w:ascii="宋体" w:hAnsi="宋体"/>
          <w:color w:val="000000"/>
          <w:sz w:val="24"/>
        </w:rPr>
        <w:t>.</w:t>
      </w:r>
      <w:r w:rsidRPr="00E94F7B">
        <w:rPr>
          <w:rFonts w:ascii="宋体" w:hAnsi="宋体" w:hint="eastAsia"/>
          <w:color w:val="000000"/>
          <w:sz w:val="24"/>
        </w:rPr>
        <w:t>连续三个月考评不合格或排名末三位的人员。</w:t>
      </w:r>
    </w:p>
    <w:p w:rsidR="002F7315" w:rsidRPr="00E94F7B" w:rsidRDefault="002F7315" w:rsidP="002F7315">
      <w:pPr>
        <w:spacing w:line="360" w:lineRule="auto"/>
        <w:ind w:left="1080"/>
        <w:rPr>
          <w:rFonts w:ascii="宋体" w:hAnsi="宋体" w:hint="eastAsia"/>
          <w:color w:val="000000"/>
          <w:sz w:val="24"/>
        </w:rPr>
      </w:pPr>
      <w:r w:rsidRPr="00E94F7B">
        <w:rPr>
          <w:rFonts w:ascii="宋体" w:hAnsi="宋体" w:hint="eastAsia"/>
          <w:color w:val="000000"/>
          <w:sz w:val="24"/>
        </w:rPr>
        <w:t>12．一个月内退、换货超过三次或两个月内超过四次者。</w:t>
      </w:r>
    </w:p>
    <w:p w:rsidR="002F7315" w:rsidRPr="00E94F7B" w:rsidRDefault="002F7315" w:rsidP="002F7315">
      <w:pPr>
        <w:spacing w:line="360" w:lineRule="auto"/>
        <w:ind w:firstLine="840"/>
        <w:rPr>
          <w:rFonts w:ascii="宋体" w:hAnsi="宋体" w:hint="eastAsia"/>
          <w:color w:val="000000"/>
          <w:sz w:val="24"/>
        </w:rPr>
      </w:pPr>
      <w:r w:rsidRPr="00E94F7B">
        <w:rPr>
          <w:rFonts w:ascii="宋体" w:hAnsi="宋体" w:hint="eastAsia"/>
          <w:b/>
          <w:bCs/>
          <w:color w:val="000000"/>
          <w:sz w:val="24"/>
        </w:rPr>
        <w:t>（八）、</w:t>
      </w:r>
      <w:r w:rsidRPr="00E94F7B">
        <w:rPr>
          <w:rFonts w:ascii="宋体" w:hAnsi="宋体" w:hint="eastAsia"/>
          <w:color w:val="000000"/>
          <w:sz w:val="24"/>
        </w:rPr>
        <w:t>经查实有以下情况者立即取消促销资格，同时取消厂家在药房的促销资格：</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t>违规划卡者。（包括在销售不能划卡的产品时，以能划卡的产品代替不能划的产品交费，在规定不能划</w:t>
      </w:r>
      <w:proofErr w:type="gramStart"/>
      <w:r w:rsidRPr="00E94F7B">
        <w:rPr>
          <w:rFonts w:ascii="宋体" w:hAnsi="宋体" w:hint="eastAsia"/>
          <w:color w:val="000000"/>
          <w:sz w:val="24"/>
        </w:rPr>
        <w:t>卡期间划</w:t>
      </w:r>
      <w:proofErr w:type="gramEnd"/>
      <w:r w:rsidRPr="00E94F7B">
        <w:rPr>
          <w:rFonts w:ascii="宋体" w:hAnsi="宋体" w:hint="eastAsia"/>
          <w:color w:val="000000"/>
          <w:sz w:val="24"/>
        </w:rPr>
        <w:t>卡等）</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t>泄露公司商业机密者。（包括</w:t>
      </w:r>
      <w:proofErr w:type="gramStart"/>
      <w:r w:rsidRPr="00E94F7B">
        <w:rPr>
          <w:rFonts w:ascii="宋体" w:hAnsi="宋体" w:hint="eastAsia"/>
          <w:color w:val="000000"/>
          <w:sz w:val="24"/>
        </w:rPr>
        <w:t>团促品种</w:t>
      </w:r>
      <w:proofErr w:type="gramEnd"/>
      <w:r w:rsidRPr="00E94F7B">
        <w:rPr>
          <w:rFonts w:ascii="宋体" w:hAnsi="宋体" w:hint="eastAsia"/>
          <w:color w:val="000000"/>
          <w:sz w:val="24"/>
        </w:rPr>
        <w:t>清单、</w:t>
      </w:r>
      <w:proofErr w:type="gramStart"/>
      <w:r w:rsidRPr="00E94F7B">
        <w:rPr>
          <w:rFonts w:ascii="宋体" w:hAnsi="宋体" w:hint="eastAsia"/>
          <w:color w:val="000000"/>
          <w:sz w:val="24"/>
        </w:rPr>
        <w:t>团促提成</w:t>
      </w:r>
      <w:proofErr w:type="gramEnd"/>
      <w:r w:rsidRPr="00E94F7B">
        <w:rPr>
          <w:rFonts w:ascii="宋体" w:hAnsi="宋体" w:hint="eastAsia"/>
          <w:color w:val="000000"/>
          <w:sz w:val="24"/>
        </w:rPr>
        <w:t>政策、药品价格、进货渠道、活动内容等）。</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t>不根据病因病情</w:t>
      </w:r>
      <w:proofErr w:type="gramStart"/>
      <w:r w:rsidRPr="00E94F7B">
        <w:rPr>
          <w:rFonts w:ascii="宋体" w:hAnsi="宋体" w:hint="eastAsia"/>
          <w:color w:val="000000"/>
          <w:sz w:val="24"/>
        </w:rPr>
        <w:t>乱介绍</w:t>
      </w:r>
      <w:proofErr w:type="gramEnd"/>
      <w:r w:rsidRPr="00E94F7B">
        <w:rPr>
          <w:rFonts w:ascii="宋体" w:hAnsi="宋体" w:hint="eastAsia"/>
          <w:color w:val="000000"/>
          <w:sz w:val="24"/>
        </w:rPr>
        <w:t>产品给消费者，产生严重不良后果的。</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t>当事厂家在处理工商行政部门、药监部门检查及顾客纠纷时不积极配合药房者。</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t>未按时交纳促销费用，药房将处以100元的滞纳金，正常情况下，连续三个月迟交促销费用者取消厂家在药房的促销资格。拖欠、漏交者药房有权给予一定金额的罚款。</w:t>
      </w:r>
    </w:p>
    <w:p w:rsidR="002F7315" w:rsidRPr="00E94F7B" w:rsidRDefault="002F7315" w:rsidP="002F7315">
      <w:pPr>
        <w:numPr>
          <w:ilvl w:val="4"/>
          <w:numId w:val="14"/>
        </w:numPr>
        <w:spacing w:line="360" w:lineRule="auto"/>
        <w:rPr>
          <w:rFonts w:ascii="宋体" w:hAnsi="宋体" w:hint="eastAsia"/>
          <w:color w:val="000000"/>
          <w:sz w:val="24"/>
        </w:rPr>
      </w:pPr>
      <w:r w:rsidRPr="00E94F7B">
        <w:rPr>
          <w:rFonts w:ascii="宋体" w:hAnsi="宋体" w:hint="eastAsia"/>
          <w:color w:val="000000"/>
          <w:sz w:val="24"/>
        </w:rPr>
        <w:lastRenderedPageBreak/>
        <w:t>厂家</w:t>
      </w:r>
      <w:proofErr w:type="gramStart"/>
      <w:r w:rsidRPr="00E94F7B">
        <w:rPr>
          <w:rFonts w:ascii="宋体" w:hAnsi="宋体" w:hint="eastAsia"/>
          <w:color w:val="000000"/>
          <w:sz w:val="24"/>
        </w:rPr>
        <w:t>买赠活动</w:t>
      </w:r>
      <w:proofErr w:type="gramEnd"/>
      <w:r w:rsidRPr="00E94F7B">
        <w:rPr>
          <w:rFonts w:ascii="宋体" w:hAnsi="宋体" w:hint="eastAsia"/>
          <w:color w:val="000000"/>
          <w:sz w:val="24"/>
        </w:rPr>
        <w:t>时，未经公司质管部同意，私自发放药房未经营过的产品者。</w:t>
      </w:r>
    </w:p>
    <w:p w:rsidR="002F7315" w:rsidRPr="00E94F7B" w:rsidRDefault="002F7315" w:rsidP="002F7315">
      <w:pPr>
        <w:spacing w:line="360" w:lineRule="auto"/>
        <w:ind w:left="1680"/>
        <w:rPr>
          <w:rFonts w:ascii="宋体" w:hAnsi="宋体" w:hint="eastAsia"/>
          <w:color w:val="000000"/>
          <w:sz w:val="24"/>
        </w:rPr>
      </w:pPr>
      <w:r w:rsidRPr="00E94F7B">
        <w:rPr>
          <w:rFonts w:ascii="宋体" w:hAnsi="宋体" w:hint="eastAsia"/>
          <w:color w:val="000000"/>
          <w:sz w:val="24"/>
        </w:rPr>
        <w:t>注: 凡是被因促销人员个人原因取消促销资格的人员以后不能再入药房从事工作。</w:t>
      </w:r>
    </w:p>
    <w:p w:rsidR="002F7315" w:rsidRPr="00E94F7B" w:rsidRDefault="002F7315" w:rsidP="002F7315">
      <w:pPr>
        <w:spacing w:line="360" w:lineRule="auto"/>
        <w:ind w:left="1200" w:hangingChars="500" w:hanging="1200"/>
        <w:rPr>
          <w:rFonts w:ascii="宋体" w:hAnsi="宋体" w:hint="eastAsia"/>
          <w:color w:val="000000"/>
          <w:sz w:val="24"/>
        </w:rPr>
      </w:pPr>
      <w:r w:rsidRPr="00E94F7B">
        <w:rPr>
          <w:rFonts w:ascii="宋体" w:hAnsi="宋体" w:hint="eastAsia"/>
          <w:color w:val="000000"/>
          <w:sz w:val="24"/>
        </w:rPr>
        <w:t xml:space="preserve">   四、其他要求:</w:t>
      </w:r>
    </w:p>
    <w:p w:rsidR="002F7315" w:rsidRPr="00E94F7B" w:rsidRDefault="002F7315" w:rsidP="002F7315">
      <w:pPr>
        <w:spacing w:line="360" w:lineRule="auto"/>
        <w:ind w:left="1200" w:hangingChars="500" w:hanging="1200"/>
        <w:rPr>
          <w:rFonts w:ascii="宋体" w:hAnsi="宋体" w:hint="eastAsia"/>
          <w:color w:val="000000"/>
          <w:sz w:val="24"/>
        </w:rPr>
      </w:pPr>
      <w:r w:rsidRPr="00E94F7B">
        <w:rPr>
          <w:rFonts w:ascii="宋体" w:hAnsi="宋体" w:hint="eastAsia"/>
          <w:color w:val="000000"/>
          <w:sz w:val="24"/>
        </w:rPr>
        <w:t xml:space="preserve">       1．本公司所有促销人员需更换厂家进行促销的，如原厂家是厂家自愿撤柜的，促销人员可直接更换厂家。如原厂家不撤柜，属于促销人员</w:t>
      </w:r>
      <w:proofErr w:type="gramStart"/>
      <w:r w:rsidRPr="00E94F7B">
        <w:rPr>
          <w:rFonts w:ascii="宋体" w:hAnsi="宋体" w:hint="eastAsia"/>
          <w:color w:val="000000"/>
          <w:sz w:val="24"/>
        </w:rPr>
        <w:t>自已</w:t>
      </w:r>
      <w:proofErr w:type="gramEnd"/>
      <w:r w:rsidRPr="00E94F7B">
        <w:rPr>
          <w:rFonts w:ascii="宋体" w:hAnsi="宋体" w:hint="eastAsia"/>
          <w:color w:val="000000"/>
          <w:sz w:val="24"/>
        </w:rPr>
        <w:t>跳槽的，该促销人员至少要间隔1个月后（距前次离场时间）才能再次入驻本店从事其他厂家的促销工作。</w:t>
      </w:r>
    </w:p>
    <w:p w:rsidR="002F7315" w:rsidRPr="00E94F7B" w:rsidRDefault="002F7315" w:rsidP="002F7315">
      <w:pPr>
        <w:spacing w:line="360" w:lineRule="auto"/>
        <w:ind w:left="1200" w:hangingChars="500" w:hanging="1200"/>
        <w:rPr>
          <w:rFonts w:ascii="宋体" w:hAnsi="宋体" w:hint="eastAsia"/>
          <w:color w:val="000000"/>
          <w:sz w:val="24"/>
        </w:rPr>
      </w:pPr>
      <w:r w:rsidRPr="00E94F7B">
        <w:rPr>
          <w:rFonts w:ascii="宋体" w:hAnsi="宋体" w:hint="eastAsia"/>
          <w:color w:val="000000"/>
          <w:sz w:val="24"/>
        </w:rPr>
        <w:t xml:space="preserve">   </w:t>
      </w:r>
    </w:p>
    <w:p w:rsidR="002F7315" w:rsidRPr="00BE6164" w:rsidRDefault="00BE6164" w:rsidP="00BE6164">
      <w:pPr>
        <w:pStyle w:val="a6"/>
        <w:autoSpaceDE w:val="0"/>
        <w:autoSpaceDN w:val="0"/>
        <w:adjustRightInd w:val="0"/>
        <w:spacing w:line="560" w:lineRule="exact"/>
        <w:ind w:left="420" w:firstLineChars="0" w:firstLine="0"/>
        <w:jc w:val="left"/>
        <w:rPr>
          <w:rFonts w:ascii="宋体" w:hAnsi="宋体" w:cs="黑体"/>
          <w:kern w:val="0"/>
          <w:sz w:val="24"/>
        </w:rPr>
      </w:pPr>
      <w:r>
        <w:rPr>
          <w:rFonts w:ascii="宋体" w:hAnsi="宋体" w:hint="eastAsia"/>
          <w:color w:val="000000"/>
          <w:sz w:val="24"/>
        </w:rPr>
        <w:t>五、</w:t>
      </w:r>
      <w:r w:rsidR="002F7315" w:rsidRPr="00BE6164">
        <w:rPr>
          <w:rFonts w:ascii="宋体" w:hAnsi="宋体" w:hint="eastAsia"/>
          <w:color w:val="000000"/>
          <w:sz w:val="24"/>
        </w:rPr>
        <w:t>本制度如有与公司其它规定相抵触之处以本制度为准。</w:t>
      </w:r>
    </w:p>
    <w:p w:rsidR="001F334C" w:rsidRDefault="00BE6164" w:rsidP="00BE6164">
      <w:pPr>
        <w:autoSpaceDE w:val="0"/>
        <w:autoSpaceDN w:val="0"/>
        <w:adjustRightInd w:val="0"/>
        <w:spacing w:line="560" w:lineRule="exact"/>
        <w:jc w:val="left"/>
        <w:rPr>
          <w:rFonts w:ascii="宋体" w:hAnsi="宋体" w:cs="黑体"/>
          <w:kern w:val="0"/>
          <w:sz w:val="24"/>
        </w:rPr>
      </w:pPr>
      <w:r>
        <w:rPr>
          <w:rFonts w:ascii="宋体" w:hAnsi="宋体" w:cs="黑体" w:hint="eastAsia"/>
          <w:kern w:val="0"/>
          <w:sz w:val="24"/>
        </w:rPr>
        <w:t>六、</w:t>
      </w:r>
      <w:r w:rsidR="001F334C" w:rsidRPr="00771172">
        <w:rPr>
          <w:rFonts w:ascii="宋体" w:hAnsi="宋体" w:cs="黑体" w:hint="eastAsia"/>
          <w:kern w:val="0"/>
          <w:sz w:val="24"/>
        </w:rPr>
        <w:t>及时掌握本片区门</w:t>
      </w:r>
      <w:proofErr w:type="gramStart"/>
      <w:r w:rsidR="001F334C" w:rsidRPr="00771172">
        <w:rPr>
          <w:rFonts w:ascii="宋体" w:hAnsi="宋体" w:cs="黑体" w:hint="eastAsia"/>
          <w:kern w:val="0"/>
          <w:sz w:val="24"/>
        </w:rPr>
        <w:t>店所在</w:t>
      </w:r>
      <w:proofErr w:type="gramEnd"/>
      <w:r w:rsidR="001F334C" w:rsidRPr="00771172">
        <w:rPr>
          <w:rFonts w:ascii="宋体" w:hAnsi="宋体" w:cs="黑体" w:hint="eastAsia"/>
          <w:kern w:val="0"/>
          <w:sz w:val="24"/>
        </w:rPr>
        <w:t>区域的商圈变化、掌握周边竞争对手的营销状况，针对商圈的变化及时采取、提出应变策略；</w:t>
      </w:r>
    </w:p>
    <w:p w:rsidR="001F334C" w:rsidRDefault="00BE6164" w:rsidP="00BE6164">
      <w:pPr>
        <w:autoSpaceDE w:val="0"/>
        <w:autoSpaceDN w:val="0"/>
        <w:adjustRightInd w:val="0"/>
        <w:spacing w:line="560" w:lineRule="exact"/>
        <w:ind w:left="420"/>
        <w:jc w:val="left"/>
        <w:rPr>
          <w:rFonts w:ascii="宋体" w:hAnsi="宋体" w:cs="黑体"/>
          <w:kern w:val="0"/>
          <w:sz w:val="24"/>
        </w:rPr>
      </w:pPr>
      <w:r>
        <w:rPr>
          <w:rFonts w:ascii="宋体" w:hAnsi="宋体" w:cs="黑体" w:hint="eastAsia"/>
          <w:kern w:val="0"/>
          <w:sz w:val="24"/>
        </w:rPr>
        <w:t>七、</w:t>
      </w:r>
      <w:r w:rsidR="001F334C">
        <w:rPr>
          <w:rFonts w:ascii="宋体" w:hAnsi="宋体" w:cs="黑体" w:hint="eastAsia"/>
          <w:kern w:val="0"/>
          <w:sz w:val="24"/>
        </w:rPr>
        <w:t>为了更好的扩大本片区门店在商圈内的覆盖和影响范围，在中大型门店中做大型促销活动，加大对公司门店的宣传力度；</w:t>
      </w:r>
    </w:p>
    <w:p w:rsidR="001F334C" w:rsidRDefault="00BE6164" w:rsidP="00BE6164">
      <w:pPr>
        <w:autoSpaceDE w:val="0"/>
        <w:autoSpaceDN w:val="0"/>
        <w:adjustRightInd w:val="0"/>
        <w:spacing w:line="560" w:lineRule="exact"/>
        <w:ind w:left="420"/>
        <w:jc w:val="left"/>
        <w:rPr>
          <w:rFonts w:ascii="宋体" w:hAnsi="宋体" w:cs="黑体"/>
          <w:kern w:val="0"/>
          <w:sz w:val="24"/>
        </w:rPr>
      </w:pPr>
      <w:r>
        <w:rPr>
          <w:rFonts w:ascii="宋体" w:hAnsi="宋体" w:cs="黑体" w:hint="eastAsia"/>
          <w:kern w:val="0"/>
          <w:sz w:val="24"/>
        </w:rPr>
        <w:t>八、</w:t>
      </w:r>
      <w:r w:rsidR="001F334C" w:rsidRPr="00771172">
        <w:rPr>
          <w:rFonts w:ascii="宋体" w:hAnsi="宋体" w:cs="黑体" w:hint="eastAsia"/>
          <w:kern w:val="0"/>
          <w:sz w:val="24"/>
        </w:rPr>
        <w:t>严格按要求执行每期主题促销活动</w:t>
      </w:r>
      <w:r w:rsidR="001F334C">
        <w:rPr>
          <w:rFonts w:ascii="宋体" w:hAnsi="宋体" w:cs="黑体" w:hint="eastAsia"/>
          <w:kern w:val="0"/>
          <w:sz w:val="24"/>
        </w:rPr>
        <w:t>（或片区促销活动），单店</w:t>
      </w:r>
      <w:r w:rsidR="001F334C" w:rsidRPr="00771172">
        <w:rPr>
          <w:rFonts w:ascii="宋体" w:hAnsi="宋体" w:cs="黑体" w:hint="eastAsia"/>
          <w:kern w:val="0"/>
          <w:sz w:val="24"/>
        </w:rPr>
        <w:t>可根据商</w:t>
      </w:r>
      <w:proofErr w:type="gramStart"/>
      <w:r w:rsidR="001F334C" w:rsidRPr="00771172">
        <w:rPr>
          <w:rFonts w:ascii="宋体" w:hAnsi="宋体" w:cs="黑体" w:hint="eastAsia"/>
          <w:kern w:val="0"/>
          <w:sz w:val="24"/>
        </w:rPr>
        <w:t>圈</w:t>
      </w:r>
      <w:r w:rsidR="001F334C">
        <w:rPr>
          <w:rFonts w:ascii="宋体" w:hAnsi="宋体" w:cs="黑体" w:hint="eastAsia"/>
          <w:kern w:val="0"/>
          <w:sz w:val="24"/>
        </w:rPr>
        <w:t>活动</w:t>
      </w:r>
      <w:proofErr w:type="gramEnd"/>
      <w:r w:rsidR="001F334C">
        <w:rPr>
          <w:rFonts w:ascii="宋体" w:hAnsi="宋体" w:cs="黑体" w:hint="eastAsia"/>
          <w:kern w:val="0"/>
          <w:sz w:val="24"/>
        </w:rPr>
        <w:t>情况提出单体促销活动来扩大销售；</w:t>
      </w:r>
    </w:p>
    <w:p w:rsidR="001F334C" w:rsidRPr="00771172" w:rsidRDefault="00BE6164" w:rsidP="00BE6164">
      <w:pPr>
        <w:autoSpaceDE w:val="0"/>
        <w:autoSpaceDN w:val="0"/>
        <w:adjustRightInd w:val="0"/>
        <w:spacing w:line="560" w:lineRule="exact"/>
        <w:ind w:left="420"/>
        <w:jc w:val="left"/>
        <w:rPr>
          <w:rFonts w:ascii="宋体" w:hAnsi="宋体" w:cs="黑体"/>
          <w:kern w:val="0"/>
          <w:sz w:val="24"/>
        </w:rPr>
      </w:pPr>
      <w:r>
        <w:rPr>
          <w:rFonts w:ascii="宋体" w:hAnsi="宋体" w:cs="黑体" w:hint="eastAsia"/>
          <w:kern w:val="0"/>
          <w:sz w:val="24"/>
        </w:rPr>
        <w:t>九、</w:t>
      </w:r>
      <w:r w:rsidR="001F334C">
        <w:rPr>
          <w:rFonts w:ascii="宋体" w:hAnsi="宋体" w:cs="黑体" w:hint="eastAsia"/>
          <w:kern w:val="0"/>
          <w:sz w:val="24"/>
        </w:rPr>
        <w:t>根据</w:t>
      </w:r>
      <w:r w:rsidR="001F334C" w:rsidRPr="00771172">
        <w:rPr>
          <w:rFonts w:ascii="宋体" w:hAnsi="宋体" w:cs="黑体" w:hint="eastAsia"/>
          <w:kern w:val="0"/>
          <w:sz w:val="24"/>
        </w:rPr>
        <w:t>本片区门店实际状况主动提交促销申请并负责现场促</w:t>
      </w:r>
      <w:r w:rsidR="001F334C">
        <w:rPr>
          <w:rFonts w:ascii="宋体" w:hAnsi="宋体" w:cs="黑体" w:hint="eastAsia"/>
          <w:kern w:val="0"/>
          <w:sz w:val="24"/>
        </w:rPr>
        <w:t>销工作安排、员工之间的调配、促销活动用品清点、赠品管理及促销活动结束后的效果评估；</w:t>
      </w:r>
    </w:p>
    <w:p w:rsidR="001F334C" w:rsidRDefault="001F334C" w:rsidP="001F334C">
      <w:pPr>
        <w:autoSpaceDE w:val="0"/>
        <w:autoSpaceDN w:val="0"/>
        <w:adjustRightInd w:val="0"/>
        <w:spacing w:line="560" w:lineRule="exact"/>
        <w:ind w:firstLineChars="225" w:firstLine="540"/>
        <w:jc w:val="left"/>
        <w:rPr>
          <w:rFonts w:ascii="宋体" w:hAnsi="宋体" w:cs="黑体"/>
          <w:kern w:val="0"/>
          <w:sz w:val="24"/>
        </w:rPr>
      </w:pPr>
      <w:r w:rsidRPr="00771172">
        <w:rPr>
          <w:rFonts w:ascii="宋体" w:hAnsi="宋体" w:cs="黑体" w:hint="eastAsia"/>
          <w:kern w:val="0"/>
          <w:sz w:val="24"/>
        </w:rPr>
        <w:t>⑧财务管理：</w:t>
      </w:r>
    </w:p>
    <w:p w:rsidR="001F334C"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对本片区门店的资产合理利用、维护和管理；</w:t>
      </w:r>
    </w:p>
    <w:p w:rsidR="001F334C"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掌握控制本片区门店收银过程的规范化，确保本片区门店的收入及时准确的存入公司账户中；</w:t>
      </w:r>
    </w:p>
    <w:p w:rsidR="001F334C"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妥善保管各种财务记录、凭证</w:t>
      </w:r>
      <w:r>
        <w:rPr>
          <w:rFonts w:ascii="宋体" w:hAnsi="宋体" w:cs="黑体" w:hint="eastAsia"/>
          <w:kern w:val="0"/>
          <w:sz w:val="24"/>
        </w:rPr>
        <w:t>，以备公司抽查</w:t>
      </w:r>
      <w:r w:rsidRPr="00771172">
        <w:rPr>
          <w:rFonts w:ascii="宋体" w:hAnsi="宋体" w:cs="黑体" w:hint="eastAsia"/>
          <w:kern w:val="0"/>
          <w:sz w:val="24"/>
        </w:rPr>
        <w:t>；</w:t>
      </w:r>
    </w:p>
    <w:p w:rsidR="001F334C"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组织本片区门店员工参加盘点工作，</w:t>
      </w:r>
    </w:p>
    <w:p w:rsidR="001F334C"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lastRenderedPageBreak/>
        <w:t>合理控制本片区门店的各种费用支出，</w:t>
      </w:r>
    </w:p>
    <w:p w:rsidR="001F334C" w:rsidRPr="00771172" w:rsidRDefault="001F334C" w:rsidP="001F334C">
      <w:pPr>
        <w:numPr>
          <w:ilvl w:val="0"/>
          <w:numId w:val="1"/>
        </w:numPr>
        <w:autoSpaceDE w:val="0"/>
        <w:autoSpaceDN w:val="0"/>
        <w:adjustRightInd w:val="0"/>
        <w:spacing w:line="560" w:lineRule="exact"/>
        <w:jc w:val="left"/>
        <w:rPr>
          <w:rFonts w:ascii="宋体" w:hAnsi="宋体" w:cs="黑体"/>
          <w:kern w:val="0"/>
          <w:sz w:val="24"/>
        </w:rPr>
      </w:pPr>
      <w:r w:rsidRPr="00771172">
        <w:rPr>
          <w:rFonts w:ascii="宋体" w:hAnsi="宋体" w:cs="黑体" w:hint="eastAsia"/>
          <w:kern w:val="0"/>
          <w:sz w:val="24"/>
        </w:rPr>
        <w:t xml:space="preserve">对本片区门店的盈亏状况负责。 </w:t>
      </w:r>
    </w:p>
    <w:p w:rsidR="00D037D9" w:rsidRPr="001F334C" w:rsidRDefault="00D037D9"/>
    <w:sectPr w:rsidR="00D037D9" w:rsidRPr="001F334C" w:rsidSect="00D037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4E" w:rsidRDefault="00411B4E" w:rsidP="001F334C">
      <w:r>
        <w:separator/>
      </w:r>
    </w:p>
  </w:endnote>
  <w:endnote w:type="continuationSeparator" w:id="0">
    <w:p w:rsidR="00411B4E" w:rsidRDefault="00411B4E" w:rsidP="001F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4E" w:rsidRDefault="00411B4E" w:rsidP="001F334C">
      <w:r>
        <w:separator/>
      </w:r>
    </w:p>
  </w:footnote>
  <w:footnote w:type="continuationSeparator" w:id="0">
    <w:p w:rsidR="00411B4E" w:rsidRDefault="00411B4E" w:rsidP="001F3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174"/>
    <w:multiLevelType w:val="hybridMultilevel"/>
    <w:tmpl w:val="7C6CE2D8"/>
    <w:lvl w:ilvl="0" w:tplc="201E70A2">
      <w:start w:val="1"/>
      <w:numFmt w:val="decimal"/>
      <w:lvlText w:val="%1、"/>
      <w:lvlJc w:val="left"/>
      <w:pPr>
        <w:tabs>
          <w:tab w:val="num" w:pos="870"/>
        </w:tabs>
        <w:ind w:left="870" w:hanging="720"/>
      </w:pPr>
      <w:rPr>
        <w:rFonts w:ascii="Times New Roman" w:hAnsi="Times New Roman"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
    <w:nsid w:val="117E3D1F"/>
    <w:multiLevelType w:val="hybridMultilevel"/>
    <w:tmpl w:val="5CBAA8D4"/>
    <w:lvl w:ilvl="0" w:tplc="8FEA7D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8962E1"/>
    <w:multiLevelType w:val="hybridMultilevel"/>
    <w:tmpl w:val="43DA71FA"/>
    <w:lvl w:ilvl="0" w:tplc="A74470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C67444D"/>
    <w:multiLevelType w:val="hybridMultilevel"/>
    <w:tmpl w:val="537E8A88"/>
    <w:lvl w:ilvl="0" w:tplc="C388DB16">
      <w:start w:val="1"/>
      <w:numFmt w:val="decimal"/>
      <w:lvlText w:val="%1．"/>
      <w:lvlJc w:val="left"/>
      <w:pPr>
        <w:tabs>
          <w:tab w:val="num" w:pos="1380"/>
        </w:tabs>
        <w:ind w:left="1380" w:hanging="360"/>
      </w:pPr>
      <w:rPr>
        <w:rFonts w:hint="eastAsia"/>
      </w:r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4">
    <w:nsid w:val="3DD852D8"/>
    <w:multiLevelType w:val="hybridMultilevel"/>
    <w:tmpl w:val="63E0254C"/>
    <w:lvl w:ilvl="0" w:tplc="1DB2B37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312426A"/>
    <w:multiLevelType w:val="hybridMultilevel"/>
    <w:tmpl w:val="687616C8"/>
    <w:lvl w:ilvl="0" w:tplc="14BE2C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8C72DB4"/>
    <w:multiLevelType w:val="hybridMultilevel"/>
    <w:tmpl w:val="33B05056"/>
    <w:lvl w:ilvl="0" w:tplc="81200F16">
      <w:start w:val="3"/>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BA6729E"/>
    <w:multiLevelType w:val="hybridMultilevel"/>
    <w:tmpl w:val="FBFC7DB0"/>
    <w:lvl w:ilvl="0" w:tplc="92F67B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05632AB"/>
    <w:multiLevelType w:val="hybridMultilevel"/>
    <w:tmpl w:val="6E24BFD6"/>
    <w:lvl w:ilvl="0" w:tplc="2C4A76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CF57165"/>
    <w:multiLevelType w:val="hybridMultilevel"/>
    <w:tmpl w:val="97C274B0"/>
    <w:lvl w:ilvl="0" w:tplc="1D20B2A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5AB2BFC"/>
    <w:multiLevelType w:val="hybridMultilevel"/>
    <w:tmpl w:val="30FED2C6"/>
    <w:lvl w:ilvl="0" w:tplc="9AC4C09A">
      <w:start w:val="1"/>
      <w:numFmt w:val="decimal"/>
      <w:lvlText w:val="%1．"/>
      <w:lvlJc w:val="left"/>
      <w:pPr>
        <w:tabs>
          <w:tab w:val="num" w:pos="1440"/>
        </w:tabs>
        <w:ind w:left="1440" w:hanging="360"/>
      </w:pPr>
      <w:rPr>
        <w:rFonts w:hint="eastAsia"/>
      </w:rPr>
    </w:lvl>
    <w:lvl w:ilvl="1" w:tplc="26E80D24">
      <w:start w:val="1"/>
      <w:numFmt w:val="decimal"/>
      <w:lvlText w:val="%2、"/>
      <w:lvlJc w:val="left"/>
      <w:pPr>
        <w:tabs>
          <w:tab w:val="num" w:pos="1860"/>
        </w:tabs>
        <w:ind w:left="1860" w:hanging="360"/>
      </w:pPr>
      <w:rPr>
        <w:rFonts w:hint="eastAsia"/>
      </w:rPr>
    </w:lvl>
    <w:lvl w:ilvl="2" w:tplc="A7E8E54C">
      <w:start w:val="10"/>
      <w:numFmt w:val="decimal"/>
      <w:lvlText w:val="%3."/>
      <w:lvlJc w:val="left"/>
      <w:pPr>
        <w:tabs>
          <w:tab w:val="num" w:pos="2280"/>
        </w:tabs>
        <w:ind w:left="2280" w:hanging="360"/>
      </w:pPr>
      <w:rPr>
        <w:rFonts w:hint="eastAsia"/>
      </w:r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11">
    <w:nsid w:val="67C2396C"/>
    <w:multiLevelType w:val="hybridMultilevel"/>
    <w:tmpl w:val="FB2A0AA4"/>
    <w:lvl w:ilvl="0" w:tplc="F2E6E754">
      <w:start w:val="1"/>
      <w:numFmt w:val="decimal"/>
      <w:lvlText w:val="%1．"/>
      <w:lvlJc w:val="left"/>
      <w:pPr>
        <w:tabs>
          <w:tab w:val="num" w:pos="1380"/>
        </w:tabs>
        <w:ind w:left="1380" w:hanging="360"/>
      </w:pPr>
      <w:rPr>
        <w:rFonts w:hint="eastAsia"/>
      </w:rPr>
    </w:lvl>
    <w:lvl w:ilvl="1" w:tplc="94A29E2E">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12">
    <w:nsid w:val="786D42A1"/>
    <w:multiLevelType w:val="hybridMultilevel"/>
    <w:tmpl w:val="7B4A25EE"/>
    <w:lvl w:ilvl="0" w:tplc="A282F200">
      <w:start w:val="1"/>
      <w:numFmt w:val="decimal"/>
      <w:lvlText w:val="%1."/>
      <w:lvlJc w:val="left"/>
      <w:pPr>
        <w:tabs>
          <w:tab w:val="num" w:pos="1440"/>
        </w:tabs>
        <w:ind w:left="1440" w:hanging="600"/>
      </w:pPr>
      <w:rPr>
        <w:rFonts w:hint="default"/>
      </w:rPr>
    </w:lvl>
    <w:lvl w:ilvl="1" w:tplc="04090019">
      <w:start w:val="1"/>
      <w:numFmt w:val="lowerLetter"/>
      <w:lvlText w:val="%2)"/>
      <w:lvlJc w:val="left"/>
      <w:pPr>
        <w:tabs>
          <w:tab w:val="num" w:pos="1260"/>
        </w:tabs>
        <w:ind w:left="1260" w:hanging="420"/>
      </w:pPr>
    </w:lvl>
    <w:lvl w:ilvl="2" w:tplc="4B382974">
      <w:start w:val="4"/>
      <w:numFmt w:val="japaneseCounting"/>
      <w:lvlText w:val="%3、"/>
      <w:lvlJc w:val="left"/>
      <w:pPr>
        <w:tabs>
          <w:tab w:val="num" w:pos="1740"/>
        </w:tabs>
        <w:ind w:left="1740" w:hanging="480"/>
      </w:pPr>
      <w:rPr>
        <w:rFonts w:hint="eastAsia"/>
      </w:rPr>
    </w:lvl>
    <w:lvl w:ilvl="3" w:tplc="6AF012E0">
      <w:start w:val="1"/>
      <w:numFmt w:val="upperLetter"/>
      <w:lvlText w:val="%4．"/>
      <w:lvlJc w:val="left"/>
      <w:pPr>
        <w:tabs>
          <w:tab w:val="num" w:pos="2040"/>
        </w:tabs>
        <w:ind w:left="2040" w:hanging="360"/>
      </w:pPr>
      <w:rPr>
        <w:rFonts w:ascii="宋体" w:hAnsi="宋体" w:hint="eastAsia"/>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78BC06EC"/>
    <w:multiLevelType w:val="hybridMultilevel"/>
    <w:tmpl w:val="C1E05568"/>
    <w:lvl w:ilvl="0" w:tplc="F1469106">
      <w:start w:val="1"/>
      <w:numFmt w:val="japaneseCounting"/>
      <w:lvlText w:val="%1、"/>
      <w:lvlJc w:val="left"/>
      <w:pPr>
        <w:tabs>
          <w:tab w:val="num" w:pos="1080"/>
        </w:tabs>
        <w:ind w:left="1080" w:hanging="480"/>
      </w:pPr>
      <w:rPr>
        <w:rFonts w:hint="eastAsia"/>
      </w:rPr>
    </w:lvl>
    <w:lvl w:ilvl="1" w:tplc="3E583466">
      <w:start w:val="1"/>
      <w:numFmt w:val="decimal"/>
      <w:lvlText w:val="%2．"/>
      <w:lvlJc w:val="left"/>
      <w:pPr>
        <w:tabs>
          <w:tab w:val="num" w:pos="1800"/>
        </w:tabs>
        <w:ind w:left="1800" w:hanging="360"/>
      </w:pPr>
      <w:rPr>
        <w:rFonts w:hint="eastAsia"/>
      </w:rPr>
    </w:lvl>
    <w:lvl w:ilvl="2" w:tplc="FF645776">
      <w:start w:val="1"/>
      <w:numFmt w:val="upperLetter"/>
      <w:lvlText w:val="%3．"/>
      <w:lvlJc w:val="left"/>
      <w:pPr>
        <w:tabs>
          <w:tab w:val="num" w:pos="1845"/>
        </w:tabs>
        <w:ind w:left="1845" w:hanging="405"/>
      </w:pPr>
      <w:rPr>
        <w:rFonts w:hint="eastAsia"/>
      </w:rPr>
    </w:lvl>
    <w:lvl w:ilvl="3" w:tplc="E5243C2E">
      <w:start w:val="1"/>
      <w:numFmt w:val="decimal"/>
      <w:lvlText w:val="%4."/>
      <w:lvlJc w:val="left"/>
      <w:pPr>
        <w:tabs>
          <w:tab w:val="num" w:pos="2220"/>
        </w:tabs>
        <w:ind w:left="2220" w:hanging="360"/>
      </w:pPr>
      <w:rPr>
        <w:rFonts w:hint="eastAsia"/>
      </w:r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4">
    <w:nsid w:val="7C872D40"/>
    <w:multiLevelType w:val="hybridMultilevel"/>
    <w:tmpl w:val="A83A69A0"/>
    <w:lvl w:ilvl="0" w:tplc="EB606810">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8"/>
  </w:num>
  <w:num w:numId="3">
    <w:abstractNumId w:val="14"/>
  </w:num>
  <w:num w:numId="4">
    <w:abstractNumId w:val="9"/>
  </w:num>
  <w:num w:numId="5">
    <w:abstractNumId w:val="1"/>
  </w:num>
  <w:num w:numId="6">
    <w:abstractNumId w:val="4"/>
  </w:num>
  <w:num w:numId="7">
    <w:abstractNumId w:val="5"/>
  </w:num>
  <w:num w:numId="8">
    <w:abstractNumId w:val="0"/>
  </w:num>
  <w:num w:numId="9">
    <w:abstractNumId w:val="13"/>
  </w:num>
  <w:num w:numId="10">
    <w:abstractNumId w:val="11"/>
  </w:num>
  <w:num w:numId="11">
    <w:abstractNumId w:val="3"/>
  </w:num>
  <w:num w:numId="12">
    <w:abstractNumId w:val="10"/>
  </w:num>
  <w:num w:numId="13">
    <w:abstractNumId w:val="12"/>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34C"/>
    <w:rsid w:val="00105B4E"/>
    <w:rsid w:val="001B043B"/>
    <w:rsid w:val="001F334C"/>
    <w:rsid w:val="0026474E"/>
    <w:rsid w:val="002F7315"/>
    <w:rsid w:val="00351046"/>
    <w:rsid w:val="0035339E"/>
    <w:rsid w:val="00411B4E"/>
    <w:rsid w:val="00463E28"/>
    <w:rsid w:val="0046788C"/>
    <w:rsid w:val="004C3EE6"/>
    <w:rsid w:val="00621A65"/>
    <w:rsid w:val="006246F9"/>
    <w:rsid w:val="0063655A"/>
    <w:rsid w:val="0069695B"/>
    <w:rsid w:val="00790DD0"/>
    <w:rsid w:val="007B04D4"/>
    <w:rsid w:val="00852ECA"/>
    <w:rsid w:val="008539ED"/>
    <w:rsid w:val="008C446C"/>
    <w:rsid w:val="00965F42"/>
    <w:rsid w:val="009749D8"/>
    <w:rsid w:val="00977784"/>
    <w:rsid w:val="00B26A65"/>
    <w:rsid w:val="00B3409C"/>
    <w:rsid w:val="00BE6164"/>
    <w:rsid w:val="00BF7D37"/>
    <w:rsid w:val="00C71887"/>
    <w:rsid w:val="00C956D0"/>
    <w:rsid w:val="00CD53D6"/>
    <w:rsid w:val="00CE6F1A"/>
    <w:rsid w:val="00D037D9"/>
    <w:rsid w:val="00D406C7"/>
    <w:rsid w:val="00ED3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34C"/>
    <w:rPr>
      <w:sz w:val="18"/>
      <w:szCs w:val="18"/>
    </w:rPr>
  </w:style>
  <w:style w:type="paragraph" w:styleId="a4">
    <w:name w:val="footer"/>
    <w:basedOn w:val="a"/>
    <w:link w:val="Char0"/>
    <w:uiPriority w:val="99"/>
    <w:semiHidden/>
    <w:unhideWhenUsed/>
    <w:rsid w:val="001F33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34C"/>
    <w:rPr>
      <w:sz w:val="18"/>
      <w:szCs w:val="18"/>
    </w:rPr>
  </w:style>
  <w:style w:type="paragraph" w:styleId="a5">
    <w:name w:val="Date"/>
    <w:basedOn w:val="a"/>
    <w:next w:val="a"/>
    <w:link w:val="Char1"/>
    <w:rsid w:val="001B043B"/>
    <w:pPr>
      <w:ind w:leftChars="2500" w:left="100"/>
    </w:pPr>
    <w:rPr>
      <w:sz w:val="28"/>
    </w:rPr>
  </w:style>
  <w:style w:type="character" w:customStyle="1" w:styleId="Char1">
    <w:name w:val="日期 Char"/>
    <w:basedOn w:val="a0"/>
    <w:link w:val="a5"/>
    <w:rsid w:val="001B043B"/>
    <w:rPr>
      <w:rFonts w:ascii="Times New Roman" w:eastAsia="宋体" w:hAnsi="Times New Roman" w:cs="Times New Roman"/>
      <w:sz w:val="28"/>
      <w:szCs w:val="24"/>
    </w:rPr>
  </w:style>
  <w:style w:type="paragraph" w:styleId="a6">
    <w:name w:val="List Paragraph"/>
    <w:basedOn w:val="a"/>
    <w:uiPriority w:val="34"/>
    <w:qFormat/>
    <w:rsid w:val="00BE61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101</cp:revision>
  <dcterms:created xsi:type="dcterms:W3CDTF">2013-12-28T13:50:00Z</dcterms:created>
  <dcterms:modified xsi:type="dcterms:W3CDTF">2013-12-28T14:25:00Z</dcterms:modified>
</cp:coreProperties>
</file>