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5B" w:rsidRDefault="00746D5B" w:rsidP="00336FF8">
      <w:pPr>
        <w:ind w:firstLineChars="1650" w:firstLine="31680"/>
      </w:pPr>
      <w:r>
        <w:rPr>
          <w:rFonts w:hint="eastAsia"/>
        </w:rPr>
        <w:t>活动策划</w:t>
      </w:r>
    </w:p>
    <w:p w:rsidR="00746D5B" w:rsidRDefault="00746D5B" w:rsidP="00336FF8">
      <w:pPr>
        <w:ind w:firstLineChars="1650" w:firstLine="31680"/>
      </w:pPr>
    </w:p>
    <w:p w:rsidR="00746D5B" w:rsidRDefault="00746D5B">
      <w:r>
        <w:rPr>
          <w:rFonts w:hint="eastAsia"/>
        </w:rPr>
        <w:t>针对小关庙店关店的情况，现急需将小关庙的会员及周边顾客吸引到我红星店，故初步拟定活动如下：</w:t>
      </w:r>
    </w:p>
    <w:p w:rsidR="00746D5B" w:rsidRDefault="00746D5B">
      <w:r>
        <w:rPr>
          <w:rFonts w:hint="eastAsia"/>
        </w:rPr>
        <w:t>活动时间：</w:t>
      </w:r>
      <w:r>
        <w:t>10</w:t>
      </w:r>
      <w:r>
        <w:rPr>
          <w:rFonts w:hint="eastAsia"/>
        </w:rPr>
        <w:t>月</w:t>
      </w:r>
      <w:r>
        <w:t>24---10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</w:p>
    <w:p w:rsidR="00746D5B" w:rsidRDefault="00746D5B">
      <w:r>
        <w:rPr>
          <w:rFonts w:hint="eastAsia"/>
        </w:rPr>
        <w:t>主线活动：买省活动</w:t>
      </w:r>
    </w:p>
    <w:p w:rsidR="00746D5B" w:rsidRDefault="00746D5B" w:rsidP="000D3DC9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通过发出的</w:t>
      </w:r>
      <w:r>
        <w:t>DM</w:t>
      </w:r>
      <w:r>
        <w:rPr>
          <w:rFonts w:hint="eastAsia"/>
        </w:rPr>
        <w:t>单，凭</w:t>
      </w:r>
      <w:r>
        <w:t>DM</w:t>
      </w:r>
      <w:r>
        <w:rPr>
          <w:rFonts w:hint="eastAsia"/>
        </w:rPr>
        <w:t>单到我店消费每满</w:t>
      </w:r>
      <w:r>
        <w:t>38</w:t>
      </w:r>
      <w:r>
        <w:rPr>
          <w:rFonts w:hint="eastAsia"/>
        </w:rPr>
        <w:t>元可直接省</w:t>
      </w:r>
      <w:r>
        <w:t>5</w:t>
      </w:r>
      <w:r>
        <w:rPr>
          <w:rFonts w:hint="eastAsia"/>
        </w:rPr>
        <w:t>元（特价商品除外）。单张收银条不拆分，单张收银条最多使用不超过</w:t>
      </w:r>
      <w:r>
        <w:t>4</w:t>
      </w:r>
      <w:r>
        <w:rPr>
          <w:rFonts w:hint="eastAsia"/>
        </w:rPr>
        <w:t>张。</w:t>
      </w:r>
    </w:p>
    <w:p w:rsidR="00746D5B" w:rsidRDefault="00746D5B" w:rsidP="000D3DC9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部分品种买赠：汤臣倍健、千林系列品种买一赠一（赠品为</w:t>
      </w:r>
      <w:r>
        <w:t>30</w:t>
      </w:r>
      <w:r>
        <w:rPr>
          <w:rFonts w:hint="eastAsia"/>
        </w:rPr>
        <w:t>粒装）</w:t>
      </w:r>
    </w:p>
    <w:p w:rsidR="00746D5B" w:rsidRDefault="00746D5B" w:rsidP="00086BB8">
      <w:pPr>
        <w:pStyle w:val="ListParagraph"/>
        <w:ind w:left="360" w:firstLineChars="0" w:firstLine="0"/>
      </w:pPr>
      <w:r>
        <w:t xml:space="preserve">              </w:t>
      </w:r>
      <w:r>
        <w:rPr>
          <w:rFonts w:hint="eastAsia"/>
        </w:rPr>
        <w:t>西南药业</w:t>
      </w:r>
      <w:r>
        <w:t xml:space="preserve"> </w:t>
      </w:r>
      <w:r>
        <w:rPr>
          <w:rFonts w:hint="eastAsia"/>
        </w:rPr>
        <w:t>维生素</w:t>
      </w:r>
      <w:r>
        <w:t>C</w:t>
      </w:r>
      <w:r>
        <w:rPr>
          <w:rFonts w:hint="eastAsia"/>
        </w:rPr>
        <w:t>咀嚼片买一赠一（赠品为</w:t>
      </w:r>
      <w:r>
        <w:t>30</w:t>
      </w:r>
      <w:r>
        <w:rPr>
          <w:rFonts w:hint="eastAsia"/>
        </w:rPr>
        <w:t>粒装）</w:t>
      </w:r>
    </w:p>
    <w:p w:rsidR="00746D5B" w:rsidRDefault="00746D5B" w:rsidP="00086BB8">
      <w:pPr>
        <w:pStyle w:val="ListParagraph"/>
        <w:ind w:left="360" w:firstLineChars="0" w:firstLine="0"/>
      </w:pPr>
      <w:r>
        <w:t xml:space="preserve">              </w:t>
      </w:r>
      <w:r>
        <w:rPr>
          <w:rFonts w:hint="eastAsia"/>
        </w:rPr>
        <w:t>补肾益寿买三赠一（赠品为</w:t>
      </w:r>
      <w:r>
        <w:t>24</w:t>
      </w:r>
      <w:r>
        <w:rPr>
          <w:rFonts w:hint="eastAsia"/>
        </w:rPr>
        <w:t>粒装）</w:t>
      </w:r>
    </w:p>
    <w:p w:rsidR="00746D5B" w:rsidRDefault="00746D5B" w:rsidP="00086BB8">
      <w:pPr>
        <w:pStyle w:val="ListParagraph"/>
        <w:ind w:left="360" w:firstLineChars="0" w:firstLine="0"/>
      </w:pPr>
      <w:r>
        <w:t xml:space="preserve">              </w:t>
      </w:r>
      <w:r>
        <w:rPr>
          <w:rFonts w:hint="eastAsia"/>
        </w:rPr>
        <w:t>密语花香系列满</w:t>
      </w:r>
      <w:r>
        <w:t>100</w:t>
      </w:r>
      <w:r>
        <w:rPr>
          <w:rFonts w:hint="eastAsia"/>
        </w:rPr>
        <w:t>送价值</w:t>
      </w:r>
      <w:r>
        <w:t>48</w:t>
      </w:r>
      <w:r>
        <w:rPr>
          <w:rFonts w:hint="eastAsia"/>
        </w:rPr>
        <w:t>的百花蜂蜜一瓶。</w:t>
      </w:r>
    </w:p>
    <w:p w:rsidR="00746D5B" w:rsidRDefault="00746D5B" w:rsidP="00086BB8">
      <w:pPr>
        <w:pStyle w:val="ListParagraph"/>
        <w:ind w:left="360" w:firstLineChars="0" w:firstLine="0"/>
      </w:pPr>
      <w:r>
        <w:rPr>
          <w:rFonts w:hint="eastAsia"/>
        </w:rPr>
        <w:t>活动期间不取消会员日打折与积分。满省以及满送活动的金额都是以实收金额为准。</w:t>
      </w:r>
    </w:p>
    <w:p w:rsidR="00746D5B" w:rsidRDefault="00746D5B" w:rsidP="00086BB8">
      <w:r>
        <w:rPr>
          <w:rFonts w:hint="eastAsia"/>
        </w:rPr>
        <w:t>要求：</w:t>
      </w:r>
    </w:p>
    <w:p w:rsidR="00746D5B" w:rsidRDefault="00746D5B" w:rsidP="00C51E35">
      <w:pPr>
        <w:pStyle w:val="ListParagraph"/>
        <w:numPr>
          <w:ilvl w:val="0"/>
          <w:numId w:val="2"/>
        </w:numPr>
        <w:ind w:firstLineChars="0"/>
      </w:pPr>
      <w:r>
        <w:t>DM</w:t>
      </w:r>
      <w:r>
        <w:rPr>
          <w:rFonts w:hint="eastAsia"/>
        </w:rPr>
        <w:t>单的发放范围为小关庙店所辐射的小区。</w:t>
      </w:r>
    </w:p>
    <w:p w:rsidR="00746D5B" w:rsidRDefault="00746D5B" w:rsidP="00C51E35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将小关庙会员信息进行重点会员分析，用短信的形式告知会员此次活动内容，</w:t>
      </w:r>
      <w:r>
        <w:t>100</w:t>
      </w:r>
      <w:r>
        <w:rPr>
          <w:rFonts w:hint="eastAsia"/>
        </w:rPr>
        <w:t>位会员信息报营业部。</w:t>
      </w:r>
    </w:p>
    <w:sectPr w:rsidR="00746D5B" w:rsidSect="008F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825"/>
    <w:multiLevelType w:val="hybridMultilevel"/>
    <w:tmpl w:val="6FA0AB16"/>
    <w:lvl w:ilvl="0" w:tplc="F94C85F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A1001BC"/>
    <w:multiLevelType w:val="hybridMultilevel"/>
    <w:tmpl w:val="BA6AE770"/>
    <w:lvl w:ilvl="0" w:tplc="B5BA31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DC9"/>
    <w:rsid w:val="00003E24"/>
    <w:rsid w:val="00086BB8"/>
    <w:rsid w:val="000B182F"/>
    <w:rsid w:val="000D3DC9"/>
    <w:rsid w:val="00336FF8"/>
    <w:rsid w:val="004F241B"/>
    <w:rsid w:val="00542289"/>
    <w:rsid w:val="00746D5B"/>
    <w:rsid w:val="008F3824"/>
    <w:rsid w:val="00C5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3D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59</Words>
  <Characters>339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2012-10-21T13:25:00Z</dcterms:created>
  <dcterms:modified xsi:type="dcterms:W3CDTF">2012-10-23T03:22:00Z</dcterms:modified>
</cp:coreProperties>
</file>